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952" w:rsidRPr="00AB75FD" w:rsidRDefault="00902952" w:rsidP="00094FFD">
      <w:pPr>
        <w:jc w:val="center"/>
        <w:rPr>
          <w:rFonts w:ascii="黑体" w:eastAsia="黑体"/>
          <w:sz w:val="36"/>
          <w:szCs w:val="36"/>
        </w:rPr>
      </w:pPr>
      <w:r w:rsidRPr="00AB75FD">
        <w:rPr>
          <w:rFonts w:ascii="黑体" w:eastAsia="黑体" w:hint="eastAsia"/>
          <w:sz w:val="36"/>
          <w:szCs w:val="36"/>
        </w:rPr>
        <w:t>关于征集评选《全国地方党校科研精选文库</w:t>
      </w:r>
      <w:r w:rsidRPr="00AB75FD">
        <w:rPr>
          <w:rFonts w:ascii="黑体" w:eastAsia="黑体"/>
          <w:sz w:val="36"/>
          <w:szCs w:val="36"/>
        </w:rPr>
        <w:t>(2018)</w:t>
      </w:r>
      <w:r w:rsidRPr="00AB75FD">
        <w:rPr>
          <w:rFonts w:ascii="黑体" w:eastAsia="黑体" w:hint="eastAsia"/>
          <w:sz w:val="36"/>
          <w:szCs w:val="36"/>
        </w:rPr>
        <w:t>》丛书书稿的通知</w:t>
      </w:r>
    </w:p>
    <w:p w:rsidR="00902952" w:rsidRPr="00094FFD" w:rsidRDefault="00902952" w:rsidP="00423A30">
      <w:pPr>
        <w:rPr>
          <w:rFonts w:ascii="仿宋_GB2312" w:eastAsia="仿宋_GB2312"/>
          <w:sz w:val="32"/>
          <w:szCs w:val="32"/>
        </w:rPr>
      </w:pPr>
    </w:p>
    <w:p w:rsidR="00902952" w:rsidRPr="00094FFD" w:rsidRDefault="00902952" w:rsidP="00423A30">
      <w:pPr>
        <w:rPr>
          <w:rFonts w:ascii="仿宋_GB2312" w:eastAsia="仿宋_GB2312"/>
          <w:sz w:val="32"/>
          <w:szCs w:val="32"/>
        </w:rPr>
      </w:pPr>
      <w:r w:rsidRPr="00094FFD">
        <w:rPr>
          <w:rFonts w:ascii="仿宋_GB2312" w:eastAsia="仿宋_GB2312" w:hint="eastAsia"/>
          <w:sz w:val="32"/>
          <w:szCs w:val="32"/>
        </w:rPr>
        <w:t>各省、自治区、直辖市党委党校，铁道党校，新疆生产建设兵团党委党校，各副省级城市党委党校科研处</w:t>
      </w:r>
      <w:r w:rsidRPr="00094FFD">
        <w:rPr>
          <w:rFonts w:ascii="仿宋_GB2312" w:eastAsia="仿宋_GB2312"/>
          <w:sz w:val="32"/>
          <w:szCs w:val="32"/>
        </w:rPr>
        <w:t>:</w:t>
      </w:r>
    </w:p>
    <w:p w:rsidR="00902952" w:rsidRPr="00094FFD"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为深入贯彻落实党的十九大精神和习近平新时代中国特色社会主义思想，加强全国党校系统的科研和智库协作，突出党校特色，发挥党校优势，深入研究党和国家中心工作、重大理论和现实问题，中央党校科研部现面向全国省级、副省级城市党委党校公开征集评选《全国地方党校科研精选文库</w:t>
      </w:r>
      <w:r w:rsidRPr="00094FFD">
        <w:rPr>
          <w:rFonts w:ascii="仿宋_GB2312" w:eastAsia="仿宋_GB2312"/>
          <w:sz w:val="32"/>
          <w:szCs w:val="32"/>
        </w:rPr>
        <w:t>(2018)</w:t>
      </w:r>
      <w:r w:rsidRPr="00094FFD">
        <w:rPr>
          <w:rFonts w:ascii="仿宋_GB2312" w:eastAsia="仿宋_GB2312" w:hint="eastAsia"/>
          <w:sz w:val="32"/>
          <w:szCs w:val="32"/>
        </w:rPr>
        <w:t>》丛书书稿。</w:t>
      </w:r>
    </w:p>
    <w:p w:rsidR="00902952" w:rsidRPr="00094FFD"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具体事项通知如下</w:t>
      </w:r>
      <w:r w:rsidRPr="00094FFD">
        <w:rPr>
          <w:rFonts w:ascii="仿宋_GB2312" w:eastAsia="仿宋_GB2312"/>
          <w:sz w:val="32"/>
          <w:szCs w:val="32"/>
        </w:rPr>
        <w:t>:</w:t>
      </w:r>
    </w:p>
    <w:p w:rsidR="00902952" w:rsidRPr="00BB7E1A" w:rsidRDefault="00902952" w:rsidP="00C56C9A">
      <w:pPr>
        <w:ind w:firstLineChars="200" w:firstLine="31680"/>
        <w:rPr>
          <w:rFonts w:ascii="黑体" w:eastAsia="黑体"/>
          <w:sz w:val="32"/>
          <w:szCs w:val="32"/>
        </w:rPr>
      </w:pPr>
      <w:r w:rsidRPr="00BB7E1A">
        <w:rPr>
          <w:rFonts w:ascii="黑体" w:eastAsia="黑体" w:hint="eastAsia"/>
          <w:sz w:val="32"/>
          <w:szCs w:val="32"/>
        </w:rPr>
        <w:t>一、书稿要求</w:t>
      </w:r>
    </w:p>
    <w:p w:rsidR="00902952"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分设“基础理论”和“决策咨询”两大类进行书稿征集。</w:t>
      </w:r>
    </w:p>
    <w:p w:rsidR="00902952"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基础理论”类书稿，应是密切围绕马克思主义理论、马克思主义哲学、政治经济学、科学社会主义、社会学、政治学、法学、中共党史、党的建设、文化学、历史学、国际战略等学科领域，体现党校主业主课、学科优势和研究特色，坚持正确的政治立场，具有学术性思想性、创新性的高质量研究成果。</w:t>
      </w:r>
    </w:p>
    <w:p w:rsidR="00902952" w:rsidRDefault="00902952" w:rsidP="00C56C9A">
      <w:pPr>
        <w:ind w:firstLineChars="200" w:firstLine="31680"/>
        <w:rPr>
          <w:rFonts w:ascii="仿宋_GB2312" w:eastAsia="仿宋_GB2312"/>
          <w:sz w:val="32"/>
          <w:szCs w:val="32"/>
        </w:rPr>
      </w:pPr>
      <w:r w:rsidRPr="00BB46E8">
        <w:rPr>
          <w:rFonts w:ascii="仿宋_GB2312" w:eastAsia="仿宋_GB2312" w:hint="eastAsia"/>
          <w:sz w:val="32"/>
          <w:szCs w:val="32"/>
        </w:rPr>
        <w:t>“决策咨询”类书稿，应</w:t>
      </w:r>
      <w:r w:rsidRPr="00094FFD">
        <w:rPr>
          <w:rFonts w:ascii="仿宋_GB2312" w:eastAsia="仿宋_GB2312" w:hint="eastAsia"/>
          <w:sz w:val="32"/>
          <w:szCs w:val="32"/>
        </w:rPr>
        <w:t>是密切围绕党和国家重大决策部署、干部群众关心关注的热点难点问题、具有全局意义的有规律性的新实践，以及事关未来发展的基础性、战略性问题等展开研究</w:t>
      </w:r>
      <w:r w:rsidRPr="00094FFD">
        <w:rPr>
          <w:rFonts w:ascii="仿宋_GB2312" w:eastAsia="仿宋_GB2312"/>
          <w:sz w:val="32"/>
          <w:szCs w:val="32"/>
        </w:rPr>
        <w:t>;</w:t>
      </w:r>
      <w:r w:rsidRPr="00094FFD">
        <w:rPr>
          <w:rFonts w:ascii="仿宋_GB2312" w:eastAsia="仿宋_GB2312" w:hint="eastAsia"/>
          <w:sz w:val="32"/>
          <w:szCs w:val="32"/>
        </w:rPr>
        <w:t>应是富有真知灼见、为党委和政府决策提供智力支持的研究成果，尤其是中央关注的研究成果。</w:t>
      </w:r>
    </w:p>
    <w:p w:rsidR="00902952" w:rsidRPr="00094FFD"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书稿必须是专著</w:t>
      </w:r>
      <w:r w:rsidRPr="00094FFD">
        <w:rPr>
          <w:rFonts w:ascii="仿宋_GB2312" w:eastAsia="仿宋_GB2312"/>
          <w:sz w:val="32"/>
          <w:szCs w:val="32"/>
        </w:rPr>
        <w:t>(</w:t>
      </w:r>
      <w:r w:rsidRPr="00094FFD">
        <w:rPr>
          <w:rFonts w:ascii="仿宋_GB2312" w:eastAsia="仿宋_GB2312" w:hint="eastAsia"/>
          <w:sz w:val="32"/>
          <w:szCs w:val="32"/>
        </w:rPr>
        <w:t>对某一专门学科或某一专门课题进行全面系统论述的著作</w:t>
      </w:r>
      <w:r w:rsidRPr="00094FFD">
        <w:rPr>
          <w:rFonts w:ascii="仿宋_GB2312" w:eastAsia="仿宋_GB2312"/>
          <w:sz w:val="32"/>
          <w:szCs w:val="32"/>
        </w:rPr>
        <w:t>)</w:t>
      </w:r>
      <w:r w:rsidRPr="00094FFD">
        <w:rPr>
          <w:rFonts w:ascii="仿宋_GB2312" w:eastAsia="仿宋_GB2312" w:hint="eastAsia"/>
          <w:sz w:val="32"/>
          <w:szCs w:val="32"/>
        </w:rPr>
        <w:t>。</w:t>
      </w:r>
    </w:p>
    <w:p w:rsidR="00902952" w:rsidRPr="00BB7E1A" w:rsidRDefault="00902952" w:rsidP="00C56C9A">
      <w:pPr>
        <w:ind w:firstLineChars="200" w:firstLine="31680"/>
        <w:rPr>
          <w:rFonts w:ascii="黑体" w:eastAsia="黑体"/>
          <w:sz w:val="32"/>
          <w:szCs w:val="32"/>
        </w:rPr>
      </w:pPr>
      <w:r w:rsidRPr="00BB7E1A">
        <w:rPr>
          <w:rFonts w:ascii="黑体" w:eastAsia="黑体" w:hint="eastAsia"/>
          <w:sz w:val="32"/>
          <w:szCs w:val="32"/>
        </w:rPr>
        <w:t>二、书稿推荐</w:t>
      </w:r>
    </w:p>
    <w:p w:rsidR="00902952" w:rsidRPr="006C257F"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各党校科研处组织权威专家组成评审委员会，依据书稿类别，按照规范、公正、公开的原则，对本校学者拟提交应征的书稿进行初评，按照</w:t>
      </w:r>
      <w:r w:rsidRPr="006C257F">
        <w:rPr>
          <w:rFonts w:ascii="仿宋_GB2312" w:eastAsia="仿宋_GB2312" w:hint="eastAsia"/>
          <w:sz w:val="32"/>
          <w:szCs w:val="32"/>
        </w:rPr>
        <w:t>宁缺毋滥、优中选优的原则进行推荐。</w:t>
      </w:r>
    </w:p>
    <w:p w:rsidR="00902952" w:rsidRPr="006C257F" w:rsidRDefault="00902952" w:rsidP="00C56C9A">
      <w:pPr>
        <w:ind w:firstLineChars="200" w:firstLine="31680"/>
        <w:rPr>
          <w:rFonts w:ascii="仿宋_GB2312" w:eastAsia="仿宋_GB2312"/>
          <w:sz w:val="32"/>
          <w:szCs w:val="32"/>
        </w:rPr>
      </w:pPr>
      <w:r w:rsidRPr="006C257F">
        <w:rPr>
          <w:rFonts w:ascii="仿宋_GB2312" w:eastAsia="仿宋_GB2312" w:hint="eastAsia"/>
          <w:sz w:val="32"/>
          <w:szCs w:val="32"/>
        </w:rPr>
        <w:t>每家省级党校可推荐申报“基础理论”类书稿</w:t>
      </w:r>
      <w:r w:rsidRPr="006C257F">
        <w:rPr>
          <w:rFonts w:ascii="仿宋_GB2312" w:eastAsia="仿宋_GB2312"/>
          <w:sz w:val="32"/>
          <w:szCs w:val="32"/>
        </w:rPr>
        <w:t>0-2</w:t>
      </w:r>
      <w:r w:rsidRPr="006C257F">
        <w:rPr>
          <w:rFonts w:ascii="仿宋_GB2312" w:eastAsia="仿宋_GB2312" w:hint="eastAsia"/>
          <w:sz w:val="32"/>
          <w:szCs w:val="32"/>
        </w:rPr>
        <w:t>部，“决策咨询”类书稿</w:t>
      </w:r>
      <w:r w:rsidRPr="006C257F">
        <w:rPr>
          <w:rFonts w:ascii="仿宋_GB2312" w:eastAsia="仿宋_GB2312"/>
          <w:sz w:val="32"/>
          <w:szCs w:val="32"/>
        </w:rPr>
        <w:t>0-2</w:t>
      </w:r>
      <w:r w:rsidRPr="006C257F">
        <w:rPr>
          <w:rFonts w:ascii="仿宋_GB2312" w:eastAsia="仿宋_GB2312" w:hint="eastAsia"/>
          <w:sz w:val="32"/>
          <w:szCs w:val="32"/>
        </w:rPr>
        <w:t>部</w:t>
      </w:r>
      <w:r w:rsidRPr="006C257F">
        <w:rPr>
          <w:rFonts w:ascii="仿宋_GB2312" w:eastAsia="仿宋_GB2312"/>
          <w:sz w:val="32"/>
          <w:szCs w:val="32"/>
        </w:rPr>
        <w:t>;</w:t>
      </w:r>
      <w:r w:rsidRPr="006C257F">
        <w:rPr>
          <w:rFonts w:ascii="仿宋_GB2312" w:eastAsia="仿宋_GB2312" w:hint="eastAsia"/>
          <w:sz w:val="32"/>
          <w:szCs w:val="32"/>
        </w:rPr>
        <w:t>每家副省级城市党校可推荐申报“基础理论”类书稿</w:t>
      </w:r>
      <w:r w:rsidRPr="006C257F">
        <w:rPr>
          <w:rFonts w:ascii="仿宋_GB2312" w:eastAsia="仿宋_GB2312"/>
          <w:sz w:val="32"/>
          <w:szCs w:val="32"/>
        </w:rPr>
        <w:t>0-1</w:t>
      </w:r>
      <w:r w:rsidRPr="006C257F">
        <w:rPr>
          <w:rFonts w:ascii="仿宋_GB2312" w:eastAsia="仿宋_GB2312" w:hint="eastAsia"/>
          <w:sz w:val="32"/>
          <w:szCs w:val="32"/>
        </w:rPr>
        <w:t>部，“决策咨询”</w:t>
      </w:r>
      <w:r w:rsidRPr="006C257F">
        <w:rPr>
          <w:rFonts w:ascii="仿宋_GB2312" w:eastAsia="仿宋_GB2312"/>
          <w:sz w:val="32"/>
          <w:szCs w:val="32"/>
        </w:rPr>
        <w:t xml:space="preserve"> </w:t>
      </w:r>
      <w:r w:rsidRPr="006C257F">
        <w:rPr>
          <w:rFonts w:ascii="仿宋_GB2312" w:eastAsia="仿宋_GB2312" w:hint="eastAsia"/>
          <w:sz w:val="32"/>
          <w:szCs w:val="32"/>
        </w:rPr>
        <w:t>类书稿</w:t>
      </w:r>
      <w:r w:rsidRPr="006C257F">
        <w:rPr>
          <w:rFonts w:ascii="仿宋_GB2312" w:eastAsia="仿宋_GB2312"/>
          <w:sz w:val="32"/>
          <w:szCs w:val="32"/>
        </w:rPr>
        <w:t>0-1</w:t>
      </w:r>
      <w:r w:rsidRPr="006C257F">
        <w:rPr>
          <w:rFonts w:ascii="仿宋_GB2312" w:eastAsia="仿宋_GB2312" w:hint="eastAsia"/>
          <w:sz w:val="32"/>
          <w:szCs w:val="32"/>
        </w:rPr>
        <w:t>部。</w:t>
      </w:r>
    </w:p>
    <w:p w:rsidR="00902952" w:rsidRDefault="00902952" w:rsidP="00C56C9A">
      <w:pPr>
        <w:ind w:firstLineChars="200" w:firstLine="31680"/>
        <w:rPr>
          <w:rFonts w:ascii="仿宋_GB2312" w:eastAsia="仿宋_GB2312"/>
          <w:sz w:val="32"/>
          <w:szCs w:val="32"/>
        </w:rPr>
      </w:pPr>
      <w:r w:rsidRPr="006C257F">
        <w:rPr>
          <w:rFonts w:ascii="仿宋_GB2312" w:eastAsia="仿宋_GB2312" w:hint="eastAsia"/>
          <w:sz w:val="32"/>
          <w:szCs w:val="32"/>
        </w:rPr>
        <w:t>各家党校</w:t>
      </w:r>
      <w:r w:rsidRPr="008544CC">
        <w:rPr>
          <w:rFonts w:ascii="仿宋_GB2312" w:eastAsia="仿宋_GB2312" w:hint="eastAsia"/>
          <w:sz w:val="32"/>
          <w:szCs w:val="32"/>
        </w:rPr>
        <w:t>于</w:t>
      </w:r>
      <w:smartTag w:uri="urn:schemas-microsoft-com:office:smarttags" w:element="chsdate">
        <w:smartTagPr>
          <w:attr w:name="IsROCDate" w:val="False"/>
          <w:attr w:name="IsLunarDate" w:val="False"/>
          <w:attr w:name="Day" w:val="2"/>
          <w:attr w:name="Month" w:val="4"/>
          <w:attr w:name="Year" w:val="2018"/>
        </w:smartTagPr>
        <w:smartTag w:uri="urn:schemas-microsoft-com:office:smarttags" w:element="chsdate">
          <w:smartTagPr>
            <w:attr w:name="IsROCDate" w:val="False"/>
            <w:attr w:name="IsLunarDate" w:val="False"/>
            <w:attr w:name="Day" w:val="2"/>
            <w:attr w:name="Month" w:val="4"/>
            <w:attr w:name="Year" w:val="2018"/>
          </w:smartTagPr>
          <w:r w:rsidRPr="008544CC">
            <w:rPr>
              <w:rFonts w:ascii="仿宋_GB2312" w:eastAsia="仿宋_GB2312"/>
              <w:sz w:val="32"/>
              <w:szCs w:val="32"/>
            </w:rPr>
            <w:t>2018</w:t>
          </w:r>
          <w:r w:rsidRPr="008544CC">
            <w:rPr>
              <w:rFonts w:ascii="仿宋_GB2312" w:eastAsia="仿宋_GB2312" w:hint="eastAsia"/>
              <w:sz w:val="32"/>
              <w:szCs w:val="32"/>
            </w:rPr>
            <w:t>年</w:t>
          </w:r>
          <w:r w:rsidRPr="008544CC">
            <w:rPr>
              <w:rFonts w:ascii="仿宋_GB2312" w:eastAsia="仿宋_GB2312"/>
              <w:sz w:val="32"/>
              <w:szCs w:val="32"/>
            </w:rPr>
            <w:t>11</w:t>
          </w:r>
          <w:r w:rsidRPr="008544CC">
            <w:rPr>
              <w:rFonts w:ascii="仿宋_GB2312" w:eastAsia="仿宋_GB2312" w:hint="eastAsia"/>
              <w:sz w:val="32"/>
              <w:szCs w:val="32"/>
            </w:rPr>
            <w:t>月</w:t>
          </w:r>
          <w:r w:rsidRPr="008544CC">
            <w:rPr>
              <w:rFonts w:ascii="仿宋_GB2312" w:eastAsia="仿宋_GB2312"/>
              <w:sz w:val="32"/>
              <w:szCs w:val="32"/>
            </w:rPr>
            <w:t>1</w:t>
          </w:r>
          <w:r w:rsidRPr="008544CC">
            <w:rPr>
              <w:rFonts w:ascii="仿宋_GB2312" w:eastAsia="仿宋_GB2312" w:hint="eastAsia"/>
              <w:sz w:val="32"/>
              <w:szCs w:val="32"/>
            </w:rPr>
            <w:t>日</w:t>
          </w:r>
        </w:smartTag>
        <w:r w:rsidRPr="008544CC">
          <w:rPr>
            <w:rFonts w:ascii="仿宋_GB2312" w:eastAsia="仿宋_GB2312" w:hint="eastAsia"/>
            <w:sz w:val="32"/>
            <w:szCs w:val="32"/>
          </w:rPr>
          <w:t>前</w:t>
        </w:r>
      </w:smartTag>
      <w:r w:rsidRPr="008544CC">
        <w:rPr>
          <w:rFonts w:ascii="仿宋_GB2312" w:eastAsia="仿宋_GB2312" w:hint="eastAsia"/>
          <w:sz w:val="32"/>
          <w:szCs w:val="32"/>
        </w:rPr>
        <w:t>向</w:t>
      </w:r>
      <w:r w:rsidRPr="00094FFD">
        <w:rPr>
          <w:rFonts w:ascii="仿宋_GB2312" w:eastAsia="仿宋_GB2312" w:hint="eastAsia"/>
          <w:sz w:val="32"/>
          <w:szCs w:val="32"/>
        </w:rPr>
        <w:t>中央党校科研部提交“《全国地方党校科研精选文库</w:t>
      </w:r>
      <w:r w:rsidRPr="00094FFD">
        <w:rPr>
          <w:rFonts w:ascii="仿宋_GB2312" w:eastAsia="仿宋_GB2312"/>
          <w:sz w:val="32"/>
          <w:szCs w:val="32"/>
        </w:rPr>
        <w:t>(2018)</w:t>
      </w:r>
      <w:r w:rsidRPr="00094FFD">
        <w:rPr>
          <w:rFonts w:ascii="仿宋_GB2312" w:eastAsia="仿宋_GB2312" w:hint="eastAsia"/>
          <w:sz w:val="32"/>
          <w:szCs w:val="32"/>
        </w:rPr>
        <w:t>》丛书申报表”纸质版一份</w:t>
      </w:r>
      <w:r w:rsidRPr="003203B1">
        <w:rPr>
          <w:rFonts w:ascii="仿宋_GB2312" w:eastAsia="仿宋_GB2312"/>
          <w:spacing w:val="-10"/>
          <w:sz w:val="32"/>
          <w:szCs w:val="32"/>
        </w:rPr>
        <w:t>(</w:t>
      </w:r>
      <w:r w:rsidRPr="003203B1">
        <w:rPr>
          <w:rFonts w:ascii="仿宋_GB2312" w:eastAsia="仿宋_GB2312" w:hint="eastAsia"/>
          <w:spacing w:val="-10"/>
          <w:sz w:val="32"/>
          <w:szCs w:val="32"/>
        </w:rPr>
        <w:t>见附件</w:t>
      </w:r>
      <w:r w:rsidRPr="003203B1">
        <w:rPr>
          <w:rFonts w:ascii="仿宋_GB2312" w:eastAsia="仿宋_GB2312"/>
          <w:spacing w:val="-10"/>
          <w:sz w:val="32"/>
          <w:szCs w:val="32"/>
        </w:rPr>
        <w:t>1)</w:t>
      </w:r>
      <w:r w:rsidRPr="00094FFD">
        <w:rPr>
          <w:rFonts w:ascii="仿宋_GB2312" w:eastAsia="仿宋_GB2312" w:hint="eastAsia"/>
          <w:sz w:val="32"/>
          <w:szCs w:val="32"/>
        </w:rPr>
        <w:t>以及书稿的纸质版</w:t>
      </w:r>
      <w:r w:rsidRPr="00094FFD">
        <w:rPr>
          <w:rFonts w:ascii="仿宋_GB2312" w:eastAsia="仿宋_GB2312"/>
          <w:sz w:val="32"/>
          <w:szCs w:val="32"/>
        </w:rPr>
        <w:t>(</w:t>
      </w:r>
      <w:r w:rsidRPr="00094FFD">
        <w:rPr>
          <w:rFonts w:ascii="仿宋_GB2312" w:eastAsia="仿宋_GB2312" w:hint="eastAsia"/>
          <w:sz w:val="32"/>
          <w:szCs w:val="32"/>
        </w:rPr>
        <w:t>不得透露所在单位和作者姓名</w:t>
      </w:r>
      <w:r w:rsidRPr="00094FFD">
        <w:rPr>
          <w:rFonts w:ascii="仿宋_GB2312" w:eastAsia="仿宋_GB2312"/>
          <w:sz w:val="32"/>
          <w:szCs w:val="32"/>
        </w:rPr>
        <w:t>)</w:t>
      </w:r>
      <w:r w:rsidRPr="00094FFD">
        <w:rPr>
          <w:rFonts w:ascii="仿宋_GB2312" w:eastAsia="仿宋_GB2312" w:hint="eastAsia"/>
          <w:sz w:val="32"/>
          <w:szCs w:val="32"/>
        </w:rPr>
        <w:t>一份，电子版</w:t>
      </w:r>
      <w:r w:rsidRPr="00094FFD">
        <w:rPr>
          <w:rFonts w:ascii="仿宋_GB2312" w:eastAsia="仿宋_GB2312"/>
          <w:sz w:val="32"/>
          <w:szCs w:val="32"/>
        </w:rPr>
        <w:t>(word</w:t>
      </w:r>
      <w:r w:rsidRPr="00094FFD">
        <w:rPr>
          <w:rFonts w:ascii="仿宋_GB2312" w:eastAsia="仿宋_GB2312" w:hint="eastAsia"/>
          <w:sz w:val="32"/>
          <w:szCs w:val="32"/>
        </w:rPr>
        <w:t>文档</w:t>
      </w:r>
      <w:r w:rsidRPr="00094FFD">
        <w:rPr>
          <w:rFonts w:ascii="仿宋_GB2312" w:eastAsia="仿宋_GB2312"/>
          <w:sz w:val="32"/>
          <w:szCs w:val="32"/>
        </w:rPr>
        <w:t>)</w:t>
      </w:r>
      <w:r w:rsidRPr="00094FFD">
        <w:rPr>
          <w:rFonts w:ascii="仿宋_GB2312" w:eastAsia="仿宋_GB2312" w:hint="eastAsia"/>
          <w:sz w:val="32"/>
          <w:szCs w:val="32"/>
        </w:rPr>
        <w:t>一份。</w:t>
      </w:r>
    </w:p>
    <w:p w:rsidR="00902952"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书稿的纸质版要求用</w:t>
      </w:r>
      <w:r w:rsidRPr="00094FFD">
        <w:rPr>
          <w:rFonts w:ascii="仿宋_GB2312" w:eastAsia="仿宋_GB2312"/>
          <w:sz w:val="32"/>
          <w:szCs w:val="32"/>
        </w:rPr>
        <w:t>A4</w:t>
      </w:r>
      <w:r w:rsidRPr="00094FFD">
        <w:rPr>
          <w:rFonts w:ascii="仿宋_GB2312" w:eastAsia="仿宋_GB2312" w:hint="eastAsia"/>
          <w:sz w:val="32"/>
          <w:szCs w:val="32"/>
        </w:rPr>
        <w:t>纸双面打印，书稿名称为小二号宋体加粗，一级标题为三号宋体加粗，二级标题、三级标题、四级标题均为四号宋体加粗，正文为四号宋体，行间距为固定值</w:t>
      </w:r>
      <w:smartTag w:uri="urn:schemas-microsoft-com:office:smarttags" w:element="chsdate">
        <w:smartTagPr>
          <w:attr w:name="IsROCDate" w:val="False"/>
          <w:attr w:name="IsLunarDate" w:val="False"/>
          <w:attr w:name="Day" w:val="2"/>
          <w:attr w:name="Month" w:val="4"/>
          <w:attr w:name="Year" w:val="2018"/>
        </w:smartTagPr>
        <w:smartTag w:uri="urn:schemas-microsoft-com:office:smarttags" w:element="chmetcnv">
          <w:smartTagPr>
            <w:attr w:name="TCSC" w:val="0"/>
            <w:attr w:name="NumberType" w:val="1"/>
            <w:attr w:name="Negative" w:val="False"/>
            <w:attr w:name="HasSpace" w:val="False"/>
            <w:attr w:name="SourceValue" w:val="23"/>
            <w:attr w:name="UnitName" w:val="磅"/>
          </w:smartTagPr>
          <w:r w:rsidRPr="00094FFD">
            <w:rPr>
              <w:rFonts w:ascii="仿宋_GB2312" w:eastAsia="仿宋_GB2312"/>
              <w:sz w:val="32"/>
              <w:szCs w:val="32"/>
            </w:rPr>
            <w:t>23</w:t>
          </w:r>
          <w:r w:rsidRPr="00094FFD">
            <w:rPr>
              <w:rFonts w:ascii="仿宋_GB2312" w:eastAsia="仿宋_GB2312" w:hint="eastAsia"/>
              <w:sz w:val="32"/>
              <w:szCs w:val="32"/>
            </w:rPr>
            <w:t>磅</w:t>
          </w:r>
        </w:smartTag>
      </w:smartTag>
      <w:r w:rsidRPr="00094FFD">
        <w:rPr>
          <w:rFonts w:ascii="仿宋_GB2312" w:eastAsia="仿宋_GB2312" w:hint="eastAsia"/>
          <w:sz w:val="32"/>
          <w:szCs w:val="32"/>
        </w:rPr>
        <w:t>。</w:t>
      </w:r>
    </w:p>
    <w:p w:rsidR="00902952" w:rsidRPr="00094FFD"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对于推荐的书稿，将使用中国知网查重软件进行查重，发现有抄袭、剽窃等学术不端行为的，取消参评资格并进行通报批评。</w:t>
      </w:r>
    </w:p>
    <w:p w:rsidR="00902952" w:rsidRPr="00BB7E1A" w:rsidRDefault="00902952" w:rsidP="00C56C9A">
      <w:pPr>
        <w:ind w:firstLineChars="200" w:firstLine="31680"/>
        <w:rPr>
          <w:rFonts w:ascii="黑体" w:eastAsia="黑体"/>
          <w:sz w:val="32"/>
          <w:szCs w:val="32"/>
        </w:rPr>
      </w:pPr>
      <w:r w:rsidRPr="00BB7E1A">
        <w:rPr>
          <w:rFonts w:ascii="黑体" w:eastAsia="黑体" w:hint="eastAsia"/>
          <w:sz w:val="32"/>
          <w:szCs w:val="32"/>
        </w:rPr>
        <w:t>三、书稿评选</w:t>
      </w:r>
    </w:p>
    <w:p w:rsidR="00902952" w:rsidRDefault="00902952" w:rsidP="00C56C9A">
      <w:pPr>
        <w:ind w:firstLineChars="200" w:firstLine="31680"/>
        <w:rPr>
          <w:rFonts w:ascii="仿宋_GB2312" w:eastAsia="仿宋_GB2312"/>
          <w:sz w:val="32"/>
          <w:szCs w:val="32"/>
        </w:rPr>
      </w:pPr>
      <w:smartTag w:uri="urn:schemas-microsoft-com:office:smarttags" w:element="chsdate">
        <w:smartTagPr>
          <w:attr w:name="IsROCDate" w:val="False"/>
          <w:attr w:name="IsLunarDate" w:val="False"/>
          <w:attr w:name="Day" w:val="2"/>
          <w:attr w:name="Month" w:val="4"/>
          <w:attr w:name="Year" w:val="2018"/>
        </w:smartTagPr>
        <w:r w:rsidRPr="00094FFD">
          <w:rPr>
            <w:rFonts w:ascii="仿宋_GB2312" w:eastAsia="仿宋_GB2312"/>
            <w:sz w:val="32"/>
            <w:szCs w:val="32"/>
          </w:rPr>
          <w:t>2018</w:t>
        </w:r>
        <w:r w:rsidRPr="00094FFD">
          <w:rPr>
            <w:rFonts w:ascii="仿宋_GB2312" w:eastAsia="仿宋_GB2312" w:hint="eastAsia"/>
            <w:sz w:val="32"/>
            <w:szCs w:val="32"/>
          </w:rPr>
          <w:t>年</w:t>
        </w:r>
        <w:r w:rsidRPr="00094FFD">
          <w:rPr>
            <w:rFonts w:ascii="仿宋_GB2312" w:eastAsia="仿宋_GB2312"/>
            <w:sz w:val="32"/>
            <w:szCs w:val="32"/>
          </w:rPr>
          <w:t>11</w:t>
        </w:r>
        <w:r w:rsidRPr="00094FFD">
          <w:rPr>
            <w:rFonts w:ascii="仿宋_GB2312" w:eastAsia="仿宋_GB2312" w:hint="eastAsia"/>
            <w:sz w:val="32"/>
            <w:szCs w:val="32"/>
          </w:rPr>
          <w:t>月</w:t>
        </w:r>
        <w:r w:rsidRPr="00094FFD">
          <w:rPr>
            <w:rFonts w:ascii="仿宋_GB2312" w:eastAsia="仿宋_GB2312"/>
            <w:sz w:val="32"/>
            <w:szCs w:val="32"/>
          </w:rPr>
          <w:t>1</w:t>
        </w:r>
        <w:r w:rsidRPr="00094FFD">
          <w:rPr>
            <w:rFonts w:ascii="仿宋_GB2312" w:eastAsia="仿宋_GB2312" w:hint="eastAsia"/>
            <w:sz w:val="32"/>
            <w:szCs w:val="32"/>
          </w:rPr>
          <w:t>日</w:t>
        </w:r>
      </w:smartTag>
      <w:r w:rsidRPr="00094FFD">
        <w:rPr>
          <w:rFonts w:ascii="仿宋_GB2312" w:eastAsia="仿宋_GB2312" w:hint="eastAsia"/>
          <w:sz w:val="32"/>
          <w:szCs w:val="32"/>
        </w:rPr>
        <w:t>至</w:t>
      </w:r>
      <w:smartTag w:uri="urn:schemas-microsoft-com:office:smarttags" w:element="chsdate">
        <w:smartTagPr>
          <w:attr w:name="IsROCDate" w:val="False"/>
          <w:attr w:name="IsLunarDate" w:val="False"/>
          <w:attr w:name="Day" w:val="2"/>
          <w:attr w:name="Month" w:val="4"/>
          <w:attr w:name="Year" w:val="2018"/>
        </w:smartTagPr>
        <w:r w:rsidRPr="00094FFD">
          <w:rPr>
            <w:rFonts w:ascii="仿宋_GB2312" w:eastAsia="仿宋_GB2312"/>
            <w:sz w:val="32"/>
            <w:szCs w:val="32"/>
          </w:rPr>
          <w:t>2018</w:t>
        </w:r>
        <w:r w:rsidRPr="00094FFD">
          <w:rPr>
            <w:rFonts w:ascii="仿宋_GB2312" w:eastAsia="仿宋_GB2312" w:hint="eastAsia"/>
            <w:sz w:val="32"/>
            <w:szCs w:val="32"/>
          </w:rPr>
          <w:t>年</w:t>
        </w:r>
        <w:r w:rsidRPr="00094FFD">
          <w:rPr>
            <w:rFonts w:ascii="仿宋_GB2312" w:eastAsia="仿宋_GB2312"/>
            <w:sz w:val="32"/>
            <w:szCs w:val="32"/>
          </w:rPr>
          <w:t>12</w:t>
        </w:r>
        <w:r w:rsidRPr="00094FFD">
          <w:rPr>
            <w:rFonts w:ascii="仿宋_GB2312" w:eastAsia="仿宋_GB2312" w:hint="eastAsia"/>
            <w:sz w:val="32"/>
            <w:szCs w:val="32"/>
          </w:rPr>
          <w:t>月</w:t>
        </w:r>
        <w:r w:rsidRPr="00094FFD">
          <w:rPr>
            <w:rFonts w:ascii="仿宋_GB2312" w:eastAsia="仿宋_GB2312"/>
            <w:sz w:val="32"/>
            <w:szCs w:val="32"/>
          </w:rPr>
          <w:t>10</w:t>
        </w:r>
        <w:r w:rsidRPr="00094FFD">
          <w:rPr>
            <w:rFonts w:ascii="仿宋_GB2312" w:eastAsia="仿宋_GB2312" w:hint="eastAsia"/>
            <w:sz w:val="32"/>
            <w:szCs w:val="32"/>
          </w:rPr>
          <w:t>日</w:t>
        </w:r>
      </w:smartTag>
      <w:r w:rsidRPr="00094FFD">
        <w:rPr>
          <w:rFonts w:ascii="仿宋_GB2312" w:eastAsia="仿宋_GB2312" w:hint="eastAsia"/>
          <w:sz w:val="32"/>
          <w:szCs w:val="32"/>
        </w:rPr>
        <w:t>，中央党校科研部组织专家组成评审委员会，按照“基础理论类”和“决策咨询类”进行评审，从中选择</w:t>
      </w:r>
      <w:r w:rsidRPr="00094FFD">
        <w:rPr>
          <w:rFonts w:ascii="仿宋_GB2312" w:eastAsia="仿宋_GB2312"/>
          <w:sz w:val="32"/>
          <w:szCs w:val="32"/>
        </w:rPr>
        <w:t>0-10</w:t>
      </w:r>
      <w:r w:rsidRPr="00094FFD">
        <w:rPr>
          <w:rFonts w:ascii="仿宋_GB2312" w:eastAsia="仿宋_GB2312" w:hint="eastAsia"/>
          <w:sz w:val="32"/>
          <w:szCs w:val="32"/>
        </w:rPr>
        <w:t>部优秀书稿列入《全国地方党校科研精选文库</w:t>
      </w:r>
      <w:r>
        <w:rPr>
          <w:rFonts w:ascii="仿宋_GB2312" w:eastAsia="仿宋_GB2312"/>
          <w:sz w:val="32"/>
          <w:szCs w:val="32"/>
        </w:rPr>
        <w:t>(2018)</w:t>
      </w:r>
      <w:r w:rsidRPr="00094FFD">
        <w:rPr>
          <w:rFonts w:ascii="仿宋_GB2312" w:eastAsia="仿宋_GB2312" w:hint="eastAsia"/>
          <w:sz w:val="32"/>
          <w:szCs w:val="32"/>
        </w:rPr>
        <w:t>》丛书出版计划，统一标识，由中央党校科研部提供经费资助，于</w:t>
      </w:r>
      <w:smartTag w:uri="urn:schemas-microsoft-com:office:smarttags" w:element="chsdate">
        <w:smartTagPr>
          <w:attr w:name="IsROCDate" w:val="False"/>
          <w:attr w:name="IsLunarDate" w:val="False"/>
          <w:attr w:name="Day" w:val="2"/>
          <w:attr w:name="Month" w:val="4"/>
          <w:attr w:name="Year" w:val="2018"/>
        </w:smartTagPr>
        <w:r w:rsidRPr="00094FFD">
          <w:rPr>
            <w:rFonts w:ascii="仿宋_GB2312" w:eastAsia="仿宋_GB2312"/>
            <w:sz w:val="32"/>
            <w:szCs w:val="32"/>
          </w:rPr>
          <w:t>2019</w:t>
        </w:r>
        <w:r w:rsidRPr="00094FFD">
          <w:rPr>
            <w:rFonts w:ascii="仿宋_GB2312" w:eastAsia="仿宋_GB2312" w:hint="eastAsia"/>
            <w:sz w:val="32"/>
            <w:szCs w:val="32"/>
          </w:rPr>
          <w:t>年</w:t>
        </w:r>
        <w:r w:rsidRPr="00094FFD">
          <w:rPr>
            <w:rFonts w:ascii="仿宋_GB2312" w:eastAsia="仿宋_GB2312"/>
            <w:sz w:val="32"/>
            <w:szCs w:val="32"/>
          </w:rPr>
          <w:t>3</w:t>
        </w:r>
        <w:r w:rsidRPr="00094FFD">
          <w:rPr>
            <w:rFonts w:ascii="仿宋_GB2312" w:eastAsia="仿宋_GB2312" w:hint="eastAsia"/>
            <w:sz w:val="32"/>
            <w:szCs w:val="32"/>
          </w:rPr>
          <w:t>月</w:t>
        </w:r>
        <w:r w:rsidRPr="00094FFD">
          <w:rPr>
            <w:rFonts w:ascii="仿宋_GB2312" w:eastAsia="仿宋_GB2312"/>
            <w:sz w:val="32"/>
            <w:szCs w:val="32"/>
          </w:rPr>
          <w:t>1</w:t>
        </w:r>
        <w:r w:rsidRPr="00094FFD">
          <w:rPr>
            <w:rFonts w:ascii="仿宋_GB2312" w:eastAsia="仿宋_GB2312" w:hint="eastAsia"/>
            <w:sz w:val="32"/>
            <w:szCs w:val="32"/>
          </w:rPr>
          <w:t>日</w:t>
        </w:r>
      </w:smartTag>
      <w:r w:rsidRPr="00094FFD">
        <w:rPr>
          <w:rFonts w:ascii="仿宋_GB2312" w:eastAsia="仿宋_GB2312" w:hint="eastAsia"/>
          <w:sz w:val="32"/>
          <w:szCs w:val="32"/>
        </w:rPr>
        <w:t>前，交付中共中央党校出版社出版发行，并将结果及时向各家党校进行公开通报。</w:t>
      </w:r>
    </w:p>
    <w:p w:rsidR="00902952" w:rsidRPr="00094FFD" w:rsidRDefault="00902952" w:rsidP="00C56C9A">
      <w:pPr>
        <w:ind w:firstLineChars="200" w:firstLine="31680"/>
        <w:rPr>
          <w:rFonts w:ascii="仿宋_GB2312" w:eastAsia="仿宋_GB2312"/>
          <w:sz w:val="32"/>
          <w:szCs w:val="32"/>
        </w:rPr>
      </w:pPr>
      <w:r w:rsidRPr="00094FFD">
        <w:rPr>
          <w:rFonts w:ascii="仿宋_GB2312" w:eastAsia="仿宋_GB2312" w:hint="eastAsia"/>
          <w:sz w:val="32"/>
          <w:szCs w:val="32"/>
        </w:rPr>
        <w:t>对特别优秀的成果举行“成果推介会”。</w:t>
      </w:r>
    </w:p>
    <w:p w:rsidR="00902952" w:rsidRPr="00D72B15" w:rsidRDefault="00902952" w:rsidP="00C56C9A">
      <w:pPr>
        <w:ind w:firstLineChars="200" w:firstLine="31680"/>
        <w:rPr>
          <w:rFonts w:ascii="仿宋_GB2312" w:eastAsia="仿宋_GB2312"/>
          <w:sz w:val="32"/>
          <w:szCs w:val="32"/>
        </w:rPr>
      </w:pPr>
      <w:r w:rsidRPr="00D72B15">
        <w:rPr>
          <w:rFonts w:ascii="仿宋_GB2312" w:eastAsia="仿宋_GB2312" w:hint="eastAsia"/>
          <w:sz w:val="32"/>
          <w:szCs w:val="32"/>
        </w:rPr>
        <w:t>关于</w:t>
      </w:r>
      <w:r w:rsidRPr="00D72B15">
        <w:rPr>
          <w:rFonts w:ascii="仿宋_GB2312" w:eastAsia="仿宋_GB2312"/>
          <w:sz w:val="32"/>
          <w:szCs w:val="32"/>
        </w:rPr>
        <w:t>2017</w:t>
      </w:r>
      <w:r w:rsidRPr="00D72B15">
        <w:rPr>
          <w:rFonts w:ascii="仿宋_GB2312" w:eastAsia="仿宋_GB2312" w:hint="eastAsia"/>
          <w:sz w:val="32"/>
          <w:szCs w:val="32"/>
        </w:rPr>
        <w:t>年度地方党校科研精选文库评选结果，在此一并通知</w:t>
      </w:r>
      <w:r w:rsidRPr="00D72B15">
        <w:rPr>
          <w:rFonts w:ascii="仿宋_GB2312" w:eastAsia="仿宋_GB2312"/>
          <w:sz w:val="32"/>
          <w:szCs w:val="32"/>
        </w:rPr>
        <w:t>(</w:t>
      </w:r>
      <w:r w:rsidRPr="00D72B15">
        <w:rPr>
          <w:rFonts w:ascii="仿宋_GB2312" w:eastAsia="仿宋_GB2312" w:hint="eastAsia"/>
          <w:sz w:val="32"/>
          <w:szCs w:val="32"/>
        </w:rPr>
        <w:t>见附件</w:t>
      </w:r>
      <w:r w:rsidRPr="00D72B15">
        <w:rPr>
          <w:rFonts w:ascii="仿宋_GB2312" w:eastAsia="仿宋_GB2312"/>
          <w:sz w:val="32"/>
          <w:szCs w:val="32"/>
        </w:rPr>
        <w:t>2)</w:t>
      </w:r>
      <w:r w:rsidRPr="00D72B15">
        <w:rPr>
          <w:rFonts w:ascii="仿宋_GB2312" w:eastAsia="仿宋_GB2312" w:hint="eastAsia"/>
          <w:sz w:val="32"/>
          <w:szCs w:val="32"/>
        </w:rPr>
        <w:t>。</w:t>
      </w:r>
    </w:p>
    <w:p w:rsidR="00902952" w:rsidRPr="00D72B15" w:rsidRDefault="00902952" w:rsidP="00C56C9A">
      <w:pPr>
        <w:ind w:firstLineChars="200" w:firstLine="31680"/>
        <w:rPr>
          <w:rFonts w:ascii="仿宋_GB2312" w:eastAsia="仿宋_GB2312"/>
          <w:sz w:val="32"/>
          <w:szCs w:val="32"/>
        </w:rPr>
      </w:pPr>
      <w:r w:rsidRPr="00D72B15">
        <w:rPr>
          <w:rFonts w:ascii="仿宋_GB2312" w:eastAsia="仿宋_GB2312" w:hint="eastAsia"/>
          <w:sz w:val="32"/>
          <w:szCs w:val="32"/>
        </w:rPr>
        <w:t>联</w:t>
      </w:r>
      <w:r>
        <w:rPr>
          <w:rFonts w:ascii="仿宋_GB2312" w:eastAsia="仿宋_GB2312"/>
          <w:sz w:val="32"/>
          <w:szCs w:val="32"/>
        </w:rPr>
        <w:t xml:space="preserve"> </w:t>
      </w:r>
      <w:r w:rsidRPr="00D72B15">
        <w:rPr>
          <w:rFonts w:ascii="仿宋_GB2312" w:eastAsia="仿宋_GB2312" w:hint="eastAsia"/>
          <w:sz w:val="32"/>
          <w:szCs w:val="32"/>
        </w:rPr>
        <w:t>系</w:t>
      </w:r>
      <w:r>
        <w:rPr>
          <w:rFonts w:ascii="仿宋_GB2312" w:eastAsia="仿宋_GB2312"/>
          <w:sz w:val="32"/>
          <w:szCs w:val="32"/>
        </w:rPr>
        <w:t xml:space="preserve"> </w:t>
      </w:r>
      <w:r w:rsidRPr="00D72B15">
        <w:rPr>
          <w:rFonts w:ascii="仿宋_GB2312" w:eastAsia="仿宋_GB2312" w:hint="eastAsia"/>
          <w:sz w:val="32"/>
          <w:szCs w:val="32"/>
        </w:rPr>
        <w:t>人</w:t>
      </w:r>
      <w:r w:rsidRPr="00D72B15">
        <w:rPr>
          <w:rFonts w:ascii="仿宋_GB2312" w:eastAsia="仿宋_GB2312"/>
          <w:sz w:val="32"/>
          <w:szCs w:val="32"/>
        </w:rPr>
        <w:t>:</w:t>
      </w:r>
      <w:r w:rsidRPr="00D72B15">
        <w:rPr>
          <w:rFonts w:ascii="仿宋_GB2312" w:eastAsia="仿宋_GB2312" w:hint="eastAsia"/>
          <w:sz w:val="32"/>
          <w:szCs w:val="32"/>
        </w:rPr>
        <w:t>尹建军</w:t>
      </w:r>
    </w:p>
    <w:p w:rsidR="00902952" w:rsidRPr="00D72B15" w:rsidRDefault="00902952" w:rsidP="00C56C9A">
      <w:pPr>
        <w:ind w:firstLineChars="200" w:firstLine="31680"/>
        <w:rPr>
          <w:rFonts w:ascii="仿宋_GB2312" w:eastAsia="仿宋_GB2312"/>
          <w:sz w:val="32"/>
          <w:szCs w:val="32"/>
        </w:rPr>
      </w:pPr>
      <w:r w:rsidRPr="00D72B15">
        <w:rPr>
          <w:rFonts w:ascii="仿宋_GB2312" w:eastAsia="仿宋_GB2312" w:hint="eastAsia"/>
          <w:sz w:val="32"/>
          <w:szCs w:val="32"/>
        </w:rPr>
        <w:t>联系电话</w:t>
      </w:r>
      <w:r>
        <w:rPr>
          <w:rFonts w:ascii="仿宋_GB2312" w:eastAsia="仿宋_GB2312"/>
          <w:sz w:val="32"/>
          <w:szCs w:val="32"/>
        </w:rPr>
        <w:t>:</w:t>
      </w:r>
      <w:r w:rsidRPr="00D72B15">
        <w:rPr>
          <w:rFonts w:ascii="仿宋_GB2312" w:eastAsia="仿宋_GB2312"/>
          <w:sz w:val="32"/>
          <w:szCs w:val="32"/>
        </w:rPr>
        <w:t>13466762650</w:t>
      </w:r>
    </w:p>
    <w:p w:rsidR="00902952" w:rsidRPr="00D72B15" w:rsidRDefault="00902952" w:rsidP="00C56C9A">
      <w:pPr>
        <w:ind w:firstLineChars="200" w:firstLine="31680"/>
        <w:rPr>
          <w:rFonts w:ascii="仿宋_GB2312" w:eastAsia="仿宋_GB2312"/>
          <w:sz w:val="32"/>
          <w:szCs w:val="32"/>
        </w:rPr>
      </w:pPr>
      <w:r w:rsidRPr="00D72B15">
        <w:rPr>
          <w:rFonts w:ascii="仿宋_GB2312" w:eastAsia="仿宋_GB2312" w:hint="eastAsia"/>
          <w:sz w:val="32"/>
          <w:szCs w:val="32"/>
        </w:rPr>
        <w:t>电子邮箱</w:t>
      </w:r>
      <w:r>
        <w:rPr>
          <w:rFonts w:ascii="仿宋_GB2312" w:eastAsia="仿宋_GB2312"/>
          <w:sz w:val="32"/>
          <w:szCs w:val="32"/>
        </w:rPr>
        <w:t>:</w:t>
      </w:r>
      <w:r w:rsidRPr="00D72B15">
        <w:rPr>
          <w:rFonts w:ascii="仿宋_GB2312" w:eastAsia="仿宋_GB2312"/>
          <w:sz w:val="32"/>
          <w:szCs w:val="32"/>
        </w:rPr>
        <w:t>yinjianjun</w:t>
      </w:r>
      <w:r>
        <w:rPr>
          <w:rFonts w:ascii="仿宋_GB2312" w:eastAsia="仿宋_GB2312" w:hint="eastAsia"/>
          <w:sz w:val="32"/>
          <w:szCs w:val="32"/>
        </w:rPr>
        <w:t>＠</w:t>
      </w:r>
      <w:r>
        <w:rPr>
          <w:rFonts w:ascii="仿宋_GB2312" w:eastAsia="仿宋_GB2312"/>
          <w:sz w:val="32"/>
          <w:szCs w:val="32"/>
        </w:rPr>
        <w:t>ccps.gov.</w:t>
      </w:r>
      <w:r w:rsidRPr="00D72B15">
        <w:rPr>
          <w:rFonts w:ascii="仿宋_GB2312" w:eastAsia="仿宋_GB2312"/>
          <w:sz w:val="32"/>
          <w:szCs w:val="32"/>
        </w:rPr>
        <w:t>cn</w:t>
      </w:r>
    </w:p>
    <w:p w:rsidR="00902952" w:rsidRPr="00D72B15" w:rsidRDefault="00902952" w:rsidP="00C56C9A">
      <w:pPr>
        <w:ind w:firstLineChars="200" w:firstLine="31680"/>
        <w:rPr>
          <w:rFonts w:ascii="仿宋_GB2312" w:eastAsia="仿宋_GB2312"/>
          <w:sz w:val="32"/>
          <w:szCs w:val="32"/>
        </w:rPr>
      </w:pPr>
      <w:r w:rsidRPr="00D72B15">
        <w:rPr>
          <w:rFonts w:ascii="仿宋_GB2312" w:eastAsia="仿宋_GB2312" w:hint="eastAsia"/>
          <w:sz w:val="32"/>
          <w:szCs w:val="32"/>
        </w:rPr>
        <w:t>通讯地址</w:t>
      </w:r>
      <w:r w:rsidRPr="00D72B15">
        <w:rPr>
          <w:rFonts w:ascii="仿宋_GB2312" w:eastAsia="仿宋_GB2312"/>
          <w:sz w:val="32"/>
          <w:szCs w:val="32"/>
        </w:rPr>
        <w:t>:</w:t>
      </w:r>
      <w:r w:rsidRPr="00D72B15">
        <w:rPr>
          <w:rFonts w:ascii="仿宋_GB2312" w:eastAsia="仿宋_GB2312" w:hint="eastAsia"/>
          <w:sz w:val="32"/>
          <w:szCs w:val="32"/>
        </w:rPr>
        <w:t>北京市海淀区大有庄</w:t>
      </w:r>
      <w:r w:rsidRPr="00D72B15">
        <w:rPr>
          <w:rFonts w:ascii="仿宋_GB2312" w:eastAsia="仿宋_GB2312"/>
          <w:sz w:val="32"/>
          <w:szCs w:val="32"/>
        </w:rPr>
        <w:t>100</w:t>
      </w:r>
      <w:r w:rsidRPr="00D72B15">
        <w:rPr>
          <w:rFonts w:ascii="仿宋_GB2312" w:eastAsia="仿宋_GB2312" w:hint="eastAsia"/>
          <w:sz w:val="32"/>
          <w:szCs w:val="32"/>
        </w:rPr>
        <w:t>号中央党校科研部</w:t>
      </w:r>
    </w:p>
    <w:p w:rsidR="00902952" w:rsidRPr="00D72B15" w:rsidRDefault="00902952" w:rsidP="00C56C9A">
      <w:pPr>
        <w:ind w:firstLineChars="200" w:firstLine="31680"/>
        <w:rPr>
          <w:rFonts w:ascii="仿宋_GB2312" w:eastAsia="仿宋_GB2312"/>
          <w:sz w:val="32"/>
          <w:szCs w:val="32"/>
        </w:rPr>
      </w:pPr>
      <w:r w:rsidRPr="00D72B15">
        <w:rPr>
          <w:rFonts w:ascii="仿宋_GB2312" w:eastAsia="仿宋_GB2312" w:hint="eastAsia"/>
          <w:sz w:val="32"/>
          <w:szCs w:val="32"/>
        </w:rPr>
        <w:t>邮政编码</w:t>
      </w:r>
      <w:r w:rsidRPr="00D72B15">
        <w:rPr>
          <w:rFonts w:ascii="仿宋_GB2312" w:eastAsia="仿宋_GB2312"/>
          <w:sz w:val="32"/>
          <w:szCs w:val="32"/>
        </w:rPr>
        <w:t>: 100091</w:t>
      </w:r>
    </w:p>
    <w:p w:rsidR="00902952" w:rsidRPr="00D72B15" w:rsidRDefault="00902952" w:rsidP="00C56C9A">
      <w:pPr>
        <w:ind w:firstLineChars="200" w:firstLine="31680"/>
        <w:rPr>
          <w:rFonts w:ascii="仿宋_GB2312" w:eastAsia="仿宋_GB2312"/>
          <w:spacing w:val="-8"/>
          <w:sz w:val="32"/>
          <w:szCs w:val="32"/>
        </w:rPr>
      </w:pPr>
      <w:r w:rsidRPr="00D72B15">
        <w:rPr>
          <w:rFonts w:ascii="仿宋_GB2312" w:eastAsia="仿宋_GB2312" w:hint="eastAsia"/>
          <w:sz w:val="32"/>
          <w:szCs w:val="32"/>
        </w:rPr>
        <w:t>附</w:t>
      </w:r>
      <w:r>
        <w:rPr>
          <w:rFonts w:ascii="仿宋_GB2312" w:eastAsia="仿宋_GB2312"/>
          <w:sz w:val="32"/>
          <w:szCs w:val="32"/>
        </w:rPr>
        <w:t>: 1</w:t>
      </w:r>
      <w:r>
        <w:rPr>
          <w:rFonts w:ascii="仿宋_GB2312" w:eastAsia="仿宋_GB2312" w:hint="eastAsia"/>
          <w:sz w:val="32"/>
          <w:szCs w:val="32"/>
        </w:rPr>
        <w:t>．《</w:t>
      </w:r>
      <w:r w:rsidRPr="00D72B15">
        <w:rPr>
          <w:rFonts w:ascii="仿宋_GB2312" w:eastAsia="仿宋_GB2312" w:hint="eastAsia"/>
          <w:spacing w:val="-8"/>
          <w:sz w:val="32"/>
          <w:szCs w:val="32"/>
        </w:rPr>
        <w:t>全国地方党校科研精选文库</w:t>
      </w:r>
      <w:r w:rsidRPr="00D72B15">
        <w:rPr>
          <w:rFonts w:ascii="仿宋_GB2312" w:eastAsia="仿宋_GB2312"/>
          <w:spacing w:val="-8"/>
          <w:sz w:val="32"/>
          <w:szCs w:val="32"/>
        </w:rPr>
        <w:t>(2018)</w:t>
      </w:r>
      <w:r w:rsidRPr="00D72B15">
        <w:rPr>
          <w:rFonts w:ascii="仿宋_GB2312" w:eastAsia="仿宋_GB2312" w:hint="eastAsia"/>
          <w:spacing w:val="-8"/>
          <w:sz w:val="32"/>
          <w:szCs w:val="32"/>
        </w:rPr>
        <w:t>》丛书申报表</w:t>
      </w:r>
    </w:p>
    <w:p w:rsidR="00902952" w:rsidRPr="00D72B15" w:rsidRDefault="00902952" w:rsidP="00C56C9A">
      <w:pPr>
        <w:ind w:firstLineChars="400" w:firstLine="31680"/>
        <w:rPr>
          <w:rFonts w:ascii="仿宋_GB2312" w:eastAsia="仿宋_GB2312"/>
          <w:spacing w:val="-14"/>
          <w:sz w:val="32"/>
          <w:szCs w:val="32"/>
        </w:rPr>
      </w:pPr>
      <w:r>
        <w:rPr>
          <w:rFonts w:ascii="仿宋_GB2312" w:eastAsia="仿宋_GB2312"/>
          <w:sz w:val="32"/>
          <w:szCs w:val="32"/>
        </w:rPr>
        <w:t>2.</w:t>
      </w:r>
      <w:r>
        <w:rPr>
          <w:rFonts w:ascii="仿宋_GB2312" w:eastAsia="仿宋_GB2312" w:hint="eastAsia"/>
          <w:sz w:val="32"/>
          <w:szCs w:val="32"/>
        </w:rPr>
        <w:t>《</w:t>
      </w:r>
      <w:r w:rsidRPr="00D72B15">
        <w:rPr>
          <w:rFonts w:ascii="仿宋_GB2312" w:eastAsia="仿宋_GB2312" w:hint="eastAsia"/>
          <w:spacing w:val="-14"/>
          <w:sz w:val="32"/>
          <w:szCs w:val="32"/>
        </w:rPr>
        <w:t>全国地方党校科研精选文库</w:t>
      </w:r>
      <w:r w:rsidRPr="00D72B15">
        <w:rPr>
          <w:rFonts w:ascii="仿宋_GB2312" w:eastAsia="仿宋_GB2312"/>
          <w:spacing w:val="-14"/>
          <w:sz w:val="32"/>
          <w:szCs w:val="32"/>
        </w:rPr>
        <w:t>(2017)</w:t>
      </w:r>
      <w:r w:rsidRPr="00D72B15">
        <w:rPr>
          <w:rFonts w:ascii="仿宋_GB2312" w:eastAsia="仿宋_GB2312" w:hint="eastAsia"/>
          <w:spacing w:val="-14"/>
          <w:sz w:val="32"/>
          <w:szCs w:val="32"/>
        </w:rPr>
        <w:t>》丛书评选情况</w:t>
      </w:r>
    </w:p>
    <w:p w:rsidR="00902952" w:rsidRDefault="00902952" w:rsidP="00423A30">
      <w:pPr>
        <w:rPr>
          <w:rFonts w:ascii="仿宋_GB2312" w:eastAsia="仿宋_GB2312"/>
          <w:sz w:val="32"/>
          <w:szCs w:val="32"/>
        </w:rPr>
      </w:pPr>
    </w:p>
    <w:p w:rsidR="00902952" w:rsidRDefault="00902952" w:rsidP="00423A30">
      <w:pPr>
        <w:rPr>
          <w:rFonts w:ascii="仿宋_GB2312" w:eastAsia="仿宋_GB2312"/>
          <w:sz w:val="32"/>
          <w:szCs w:val="32"/>
        </w:rPr>
      </w:pPr>
    </w:p>
    <w:p w:rsidR="00902952" w:rsidRDefault="00902952" w:rsidP="00423A30"/>
    <w:p w:rsidR="00902952" w:rsidRPr="006A18A6" w:rsidRDefault="00902952" w:rsidP="00423A30">
      <w:pPr>
        <w:rPr>
          <w:sz w:val="28"/>
          <w:szCs w:val="28"/>
        </w:rPr>
      </w:pPr>
      <w:r w:rsidRPr="006A18A6">
        <w:rPr>
          <w:rFonts w:hint="eastAsia"/>
          <w:sz w:val="28"/>
          <w:szCs w:val="28"/>
        </w:rPr>
        <w:t>附件</w:t>
      </w:r>
      <w:r w:rsidRPr="006A18A6">
        <w:rPr>
          <w:sz w:val="28"/>
          <w:szCs w:val="28"/>
        </w:rPr>
        <w:t>1</w:t>
      </w:r>
    </w:p>
    <w:p w:rsidR="00902952" w:rsidRDefault="00902952" w:rsidP="006A18A6">
      <w:pPr>
        <w:spacing w:line="100" w:lineRule="exact"/>
      </w:pPr>
    </w:p>
    <w:p w:rsidR="00902952" w:rsidRPr="00466E1B" w:rsidRDefault="00902952" w:rsidP="00423A30">
      <w:pPr>
        <w:rPr>
          <w:rFonts w:ascii="黑体" w:eastAsia="黑体"/>
          <w:sz w:val="36"/>
          <w:szCs w:val="36"/>
        </w:rPr>
      </w:pPr>
      <w:r w:rsidRPr="00466E1B">
        <w:rPr>
          <w:rFonts w:ascii="黑体" w:eastAsia="黑体" w:hint="eastAsia"/>
          <w:sz w:val="36"/>
          <w:szCs w:val="36"/>
        </w:rPr>
        <w:t>《全国地方党校科研精选文库（</w:t>
      </w:r>
      <w:r w:rsidRPr="00466E1B">
        <w:rPr>
          <w:rFonts w:ascii="黑体" w:eastAsia="黑体"/>
          <w:sz w:val="36"/>
          <w:szCs w:val="36"/>
        </w:rPr>
        <w:t>2018</w:t>
      </w:r>
      <w:r w:rsidRPr="00466E1B">
        <w:rPr>
          <w:rFonts w:ascii="黑体" w:eastAsia="黑体" w:hint="eastAsia"/>
          <w:sz w:val="36"/>
          <w:szCs w:val="36"/>
        </w:rPr>
        <w:t>）》丛书申报表</w:t>
      </w:r>
    </w:p>
    <w:p w:rsidR="00902952" w:rsidRDefault="00902952" w:rsidP="00423A30"/>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738"/>
        <w:gridCol w:w="180"/>
        <w:gridCol w:w="942"/>
        <w:gridCol w:w="1430"/>
        <w:gridCol w:w="1431"/>
        <w:gridCol w:w="1431"/>
      </w:tblGrid>
      <w:tr w:rsidR="00902952" w:rsidTr="006F290F">
        <w:trPr>
          <w:trHeight w:val="709"/>
          <w:jc w:val="center"/>
        </w:trPr>
        <w:tc>
          <w:tcPr>
            <w:tcW w:w="1430" w:type="dxa"/>
            <w:vAlign w:val="center"/>
          </w:tcPr>
          <w:p w:rsidR="00902952" w:rsidRPr="006F290F" w:rsidRDefault="00902952" w:rsidP="006F290F">
            <w:pPr>
              <w:jc w:val="center"/>
              <w:rPr>
                <w:sz w:val="24"/>
                <w:szCs w:val="24"/>
              </w:rPr>
            </w:pPr>
            <w:r w:rsidRPr="006F290F">
              <w:rPr>
                <w:rFonts w:hint="eastAsia"/>
                <w:sz w:val="24"/>
                <w:szCs w:val="24"/>
              </w:rPr>
              <w:t>书</w:t>
            </w:r>
            <w:r w:rsidRPr="006F290F">
              <w:rPr>
                <w:sz w:val="24"/>
                <w:szCs w:val="24"/>
              </w:rPr>
              <w:t xml:space="preserve">    </w:t>
            </w:r>
            <w:r w:rsidRPr="006F290F">
              <w:rPr>
                <w:rFonts w:hint="eastAsia"/>
                <w:sz w:val="24"/>
                <w:szCs w:val="24"/>
              </w:rPr>
              <w:t>名</w:t>
            </w:r>
          </w:p>
        </w:tc>
        <w:tc>
          <w:tcPr>
            <w:tcW w:w="7152" w:type="dxa"/>
            <w:gridSpan w:val="6"/>
          </w:tcPr>
          <w:p w:rsidR="00902952" w:rsidRPr="006F290F" w:rsidRDefault="00902952" w:rsidP="00423A30">
            <w:pPr>
              <w:rPr>
                <w:sz w:val="24"/>
                <w:szCs w:val="24"/>
              </w:rPr>
            </w:pPr>
          </w:p>
        </w:tc>
      </w:tr>
      <w:tr w:rsidR="00902952" w:rsidTr="006F290F">
        <w:trPr>
          <w:trHeight w:val="676"/>
          <w:jc w:val="center"/>
        </w:trPr>
        <w:tc>
          <w:tcPr>
            <w:tcW w:w="1430" w:type="dxa"/>
            <w:vAlign w:val="center"/>
          </w:tcPr>
          <w:p w:rsidR="00902952" w:rsidRPr="006F290F" w:rsidRDefault="00902952" w:rsidP="006F290F">
            <w:pPr>
              <w:jc w:val="center"/>
              <w:rPr>
                <w:sz w:val="24"/>
                <w:szCs w:val="24"/>
              </w:rPr>
            </w:pPr>
            <w:r w:rsidRPr="006F290F">
              <w:rPr>
                <w:rFonts w:hint="eastAsia"/>
                <w:sz w:val="24"/>
                <w:szCs w:val="24"/>
              </w:rPr>
              <w:t>书稿种类</w:t>
            </w:r>
          </w:p>
        </w:tc>
        <w:tc>
          <w:tcPr>
            <w:tcW w:w="7152" w:type="dxa"/>
            <w:gridSpan w:val="6"/>
            <w:vAlign w:val="center"/>
          </w:tcPr>
          <w:p w:rsidR="00902952" w:rsidRPr="006F290F" w:rsidRDefault="00902952" w:rsidP="006F290F">
            <w:pPr>
              <w:jc w:val="center"/>
              <w:rPr>
                <w:sz w:val="24"/>
                <w:szCs w:val="24"/>
              </w:rPr>
            </w:pPr>
            <w:r w:rsidRPr="006F290F">
              <w:rPr>
                <w:rFonts w:hint="eastAsia"/>
                <w:sz w:val="24"/>
                <w:szCs w:val="24"/>
              </w:rPr>
              <w:t>□基础理论类</w:t>
            </w:r>
            <w:r w:rsidRPr="006F290F">
              <w:rPr>
                <w:sz w:val="24"/>
                <w:szCs w:val="24"/>
              </w:rPr>
              <w:t xml:space="preserve">                </w:t>
            </w:r>
            <w:r w:rsidRPr="006F290F">
              <w:rPr>
                <w:rFonts w:hint="eastAsia"/>
                <w:sz w:val="24"/>
                <w:szCs w:val="24"/>
              </w:rPr>
              <w:t>□决策咨询类</w:t>
            </w:r>
          </w:p>
        </w:tc>
      </w:tr>
      <w:tr w:rsidR="00902952" w:rsidTr="006F290F">
        <w:trPr>
          <w:trHeight w:val="977"/>
          <w:jc w:val="center"/>
        </w:trPr>
        <w:tc>
          <w:tcPr>
            <w:tcW w:w="1430" w:type="dxa"/>
            <w:vAlign w:val="center"/>
          </w:tcPr>
          <w:p w:rsidR="00902952" w:rsidRPr="006F290F" w:rsidRDefault="00902952" w:rsidP="006F290F">
            <w:pPr>
              <w:jc w:val="center"/>
              <w:rPr>
                <w:sz w:val="24"/>
                <w:szCs w:val="24"/>
              </w:rPr>
            </w:pPr>
            <w:r w:rsidRPr="006F290F">
              <w:rPr>
                <w:rFonts w:hint="eastAsia"/>
                <w:sz w:val="24"/>
                <w:szCs w:val="24"/>
              </w:rPr>
              <w:t>全书字数</w:t>
            </w:r>
          </w:p>
        </w:tc>
        <w:tc>
          <w:tcPr>
            <w:tcW w:w="1738" w:type="dxa"/>
          </w:tcPr>
          <w:p w:rsidR="00902952" w:rsidRPr="006F290F" w:rsidRDefault="00902952" w:rsidP="00423A30">
            <w:pPr>
              <w:rPr>
                <w:sz w:val="24"/>
                <w:szCs w:val="24"/>
              </w:rPr>
            </w:pPr>
          </w:p>
        </w:tc>
        <w:tc>
          <w:tcPr>
            <w:tcW w:w="1122" w:type="dxa"/>
            <w:gridSpan w:val="2"/>
            <w:vAlign w:val="center"/>
          </w:tcPr>
          <w:p w:rsidR="00902952" w:rsidRPr="006F290F" w:rsidRDefault="00902952" w:rsidP="006F290F">
            <w:pPr>
              <w:jc w:val="center"/>
              <w:rPr>
                <w:sz w:val="24"/>
                <w:szCs w:val="24"/>
              </w:rPr>
            </w:pPr>
            <w:r w:rsidRPr="006F290F">
              <w:rPr>
                <w:rFonts w:hint="eastAsia"/>
                <w:sz w:val="24"/>
                <w:szCs w:val="24"/>
              </w:rPr>
              <w:t>已完成</w:t>
            </w:r>
          </w:p>
          <w:p w:rsidR="00902952" w:rsidRPr="006F290F" w:rsidRDefault="00902952" w:rsidP="006F290F">
            <w:pPr>
              <w:jc w:val="center"/>
              <w:rPr>
                <w:sz w:val="24"/>
                <w:szCs w:val="24"/>
              </w:rPr>
            </w:pPr>
            <w:r w:rsidRPr="006F290F">
              <w:rPr>
                <w:rFonts w:hint="eastAsia"/>
                <w:sz w:val="24"/>
                <w:szCs w:val="24"/>
              </w:rPr>
              <w:t>字</w:t>
            </w:r>
            <w:r w:rsidRPr="006F290F">
              <w:rPr>
                <w:sz w:val="24"/>
                <w:szCs w:val="24"/>
              </w:rPr>
              <w:t xml:space="preserve">  </w:t>
            </w:r>
            <w:r w:rsidRPr="006F290F">
              <w:rPr>
                <w:rFonts w:hint="eastAsia"/>
                <w:sz w:val="24"/>
                <w:szCs w:val="24"/>
              </w:rPr>
              <w:t>数</w:t>
            </w:r>
          </w:p>
        </w:tc>
        <w:tc>
          <w:tcPr>
            <w:tcW w:w="1430" w:type="dxa"/>
            <w:vAlign w:val="center"/>
          </w:tcPr>
          <w:p w:rsidR="00902952" w:rsidRPr="006F290F" w:rsidRDefault="00902952" w:rsidP="006F290F">
            <w:pPr>
              <w:jc w:val="center"/>
              <w:rPr>
                <w:sz w:val="24"/>
                <w:szCs w:val="24"/>
              </w:rPr>
            </w:pPr>
          </w:p>
        </w:tc>
        <w:tc>
          <w:tcPr>
            <w:tcW w:w="1431" w:type="dxa"/>
            <w:vAlign w:val="center"/>
          </w:tcPr>
          <w:p w:rsidR="00902952" w:rsidRPr="006F290F" w:rsidRDefault="00902952" w:rsidP="006F290F">
            <w:pPr>
              <w:spacing w:line="300" w:lineRule="exact"/>
              <w:jc w:val="center"/>
              <w:rPr>
                <w:sz w:val="24"/>
                <w:szCs w:val="24"/>
              </w:rPr>
            </w:pPr>
            <w:r w:rsidRPr="006F290F">
              <w:rPr>
                <w:rFonts w:hint="eastAsia"/>
                <w:sz w:val="24"/>
                <w:szCs w:val="24"/>
              </w:rPr>
              <w:t>预</w:t>
            </w:r>
            <w:r w:rsidRPr="006F290F">
              <w:rPr>
                <w:sz w:val="24"/>
                <w:szCs w:val="24"/>
              </w:rPr>
              <w:t xml:space="preserve">    </w:t>
            </w:r>
            <w:r w:rsidRPr="006F290F">
              <w:rPr>
                <w:rFonts w:hint="eastAsia"/>
                <w:sz w:val="24"/>
                <w:szCs w:val="24"/>
              </w:rPr>
              <w:t>计</w:t>
            </w:r>
          </w:p>
          <w:p w:rsidR="00902952" w:rsidRPr="006F290F" w:rsidRDefault="00902952" w:rsidP="006F290F">
            <w:pPr>
              <w:spacing w:line="140" w:lineRule="exact"/>
              <w:jc w:val="center"/>
              <w:rPr>
                <w:sz w:val="24"/>
                <w:szCs w:val="24"/>
              </w:rPr>
            </w:pPr>
          </w:p>
          <w:p w:rsidR="00902952" w:rsidRPr="006F290F" w:rsidRDefault="00902952" w:rsidP="006F290F">
            <w:pPr>
              <w:spacing w:line="300" w:lineRule="exact"/>
              <w:jc w:val="center"/>
              <w:rPr>
                <w:sz w:val="24"/>
                <w:szCs w:val="24"/>
              </w:rPr>
            </w:pPr>
            <w:r w:rsidRPr="006F290F">
              <w:rPr>
                <w:rFonts w:hint="eastAsia"/>
                <w:sz w:val="24"/>
                <w:szCs w:val="24"/>
              </w:rPr>
              <w:t>完稿时间</w:t>
            </w:r>
          </w:p>
        </w:tc>
        <w:tc>
          <w:tcPr>
            <w:tcW w:w="1431" w:type="dxa"/>
          </w:tcPr>
          <w:p w:rsidR="00902952" w:rsidRPr="006F290F" w:rsidRDefault="00902952" w:rsidP="00423A30">
            <w:pPr>
              <w:rPr>
                <w:sz w:val="24"/>
                <w:szCs w:val="24"/>
              </w:rPr>
            </w:pPr>
          </w:p>
        </w:tc>
      </w:tr>
      <w:tr w:rsidR="00902952" w:rsidTr="006F290F">
        <w:trPr>
          <w:trHeight w:val="676"/>
          <w:jc w:val="center"/>
        </w:trPr>
        <w:tc>
          <w:tcPr>
            <w:tcW w:w="1430" w:type="dxa"/>
            <w:vAlign w:val="center"/>
          </w:tcPr>
          <w:p w:rsidR="00902952" w:rsidRPr="006F290F" w:rsidRDefault="00902952" w:rsidP="006F290F">
            <w:pPr>
              <w:jc w:val="center"/>
              <w:rPr>
                <w:sz w:val="24"/>
                <w:szCs w:val="24"/>
              </w:rPr>
            </w:pPr>
            <w:r w:rsidRPr="006F290F">
              <w:rPr>
                <w:rFonts w:hint="eastAsia"/>
                <w:sz w:val="24"/>
                <w:szCs w:val="24"/>
              </w:rPr>
              <w:t>申报单位</w:t>
            </w:r>
          </w:p>
        </w:tc>
        <w:tc>
          <w:tcPr>
            <w:tcW w:w="4290" w:type="dxa"/>
            <w:gridSpan w:val="4"/>
            <w:vAlign w:val="center"/>
          </w:tcPr>
          <w:p w:rsidR="00902952" w:rsidRPr="006F290F" w:rsidRDefault="00902952" w:rsidP="006F290F">
            <w:pPr>
              <w:jc w:val="center"/>
              <w:rPr>
                <w:sz w:val="24"/>
                <w:szCs w:val="24"/>
              </w:rPr>
            </w:pPr>
          </w:p>
        </w:tc>
        <w:tc>
          <w:tcPr>
            <w:tcW w:w="1431" w:type="dxa"/>
            <w:vAlign w:val="center"/>
          </w:tcPr>
          <w:p w:rsidR="00902952" w:rsidRPr="006F290F" w:rsidRDefault="00902952" w:rsidP="006F290F">
            <w:pPr>
              <w:jc w:val="center"/>
              <w:rPr>
                <w:sz w:val="24"/>
                <w:szCs w:val="24"/>
              </w:rPr>
            </w:pPr>
            <w:r w:rsidRPr="006F290F">
              <w:rPr>
                <w:rFonts w:hint="eastAsia"/>
                <w:sz w:val="24"/>
                <w:szCs w:val="24"/>
              </w:rPr>
              <w:t>联</w:t>
            </w:r>
            <w:r w:rsidRPr="006F290F">
              <w:rPr>
                <w:sz w:val="24"/>
                <w:szCs w:val="24"/>
              </w:rPr>
              <w:t xml:space="preserve"> </w:t>
            </w:r>
            <w:r w:rsidRPr="006F290F">
              <w:rPr>
                <w:rFonts w:hint="eastAsia"/>
                <w:sz w:val="24"/>
                <w:szCs w:val="24"/>
              </w:rPr>
              <w:t>系</w:t>
            </w:r>
            <w:r w:rsidRPr="006F290F">
              <w:rPr>
                <w:sz w:val="24"/>
                <w:szCs w:val="24"/>
              </w:rPr>
              <w:t xml:space="preserve"> </w:t>
            </w:r>
            <w:r w:rsidRPr="006F290F">
              <w:rPr>
                <w:rFonts w:hint="eastAsia"/>
                <w:sz w:val="24"/>
                <w:szCs w:val="24"/>
              </w:rPr>
              <w:t>人</w:t>
            </w:r>
          </w:p>
        </w:tc>
        <w:tc>
          <w:tcPr>
            <w:tcW w:w="1431" w:type="dxa"/>
          </w:tcPr>
          <w:p w:rsidR="00902952" w:rsidRPr="006F290F" w:rsidRDefault="00902952" w:rsidP="00423A30">
            <w:pPr>
              <w:rPr>
                <w:sz w:val="24"/>
                <w:szCs w:val="24"/>
              </w:rPr>
            </w:pPr>
          </w:p>
        </w:tc>
      </w:tr>
      <w:tr w:rsidR="00902952" w:rsidTr="006F290F">
        <w:trPr>
          <w:trHeight w:val="709"/>
          <w:jc w:val="center"/>
        </w:trPr>
        <w:tc>
          <w:tcPr>
            <w:tcW w:w="8582" w:type="dxa"/>
            <w:gridSpan w:val="7"/>
            <w:vAlign w:val="center"/>
          </w:tcPr>
          <w:p w:rsidR="00902952" w:rsidRPr="006F290F" w:rsidRDefault="00902952" w:rsidP="00902952">
            <w:pPr>
              <w:ind w:firstLineChars="100" w:firstLine="31680"/>
              <w:rPr>
                <w:sz w:val="24"/>
                <w:szCs w:val="24"/>
              </w:rPr>
            </w:pPr>
            <w:r w:rsidRPr="006F290F">
              <w:rPr>
                <w:rFonts w:hint="eastAsia"/>
                <w:sz w:val="24"/>
                <w:szCs w:val="24"/>
              </w:rPr>
              <w:t>通讯地址：</w:t>
            </w:r>
            <w:r w:rsidRPr="006F290F">
              <w:rPr>
                <w:sz w:val="24"/>
                <w:szCs w:val="24"/>
              </w:rPr>
              <w:t xml:space="preserve">                                       </w:t>
            </w:r>
            <w:r w:rsidRPr="006F290F">
              <w:rPr>
                <w:rFonts w:hint="eastAsia"/>
                <w:sz w:val="24"/>
                <w:szCs w:val="24"/>
              </w:rPr>
              <w:t>邮编：</w:t>
            </w:r>
          </w:p>
        </w:tc>
      </w:tr>
      <w:tr w:rsidR="00902952" w:rsidTr="006F290F">
        <w:trPr>
          <w:trHeight w:val="676"/>
          <w:jc w:val="center"/>
        </w:trPr>
        <w:tc>
          <w:tcPr>
            <w:tcW w:w="1430" w:type="dxa"/>
            <w:vAlign w:val="center"/>
          </w:tcPr>
          <w:p w:rsidR="00902952" w:rsidRPr="006F290F" w:rsidRDefault="00902952" w:rsidP="006F290F">
            <w:pPr>
              <w:jc w:val="center"/>
              <w:rPr>
                <w:sz w:val="24"/>
                <w:szCs w:val="24"/>
              </w:rPr>
            </w:pPr>
            <w:r w:rsidRPr="006F290F">
              <w:rPr>
                <w:rFonts w:hint="eastAsia"/>
                <w:sz w:val="24"/>
                <w:szCs w:val="24"/>
              </w:rPr>
              <w:t>联系电话</w:t>
            </w:r>
          </w:p>
        </w:tc>
        <w:tc>
          <w:tcPr>
            <w:tcW w:w="1918" w:type="dxa"/>
            <w:gridSpan w:val="2"/>
          </w:tcPr>
          <w:p w:rsidR="00902952" w:rsidRPr="006F290F" w:rsidRDefault="00902952" w:rsidP="00423A30">
            <w:pPr>
              <w:rPr>
                <w:sz w:val="24"/>
                <w:szCs w:val="24"/>
              </w:rPr>
            </w:pPr>
          </w:p>
        </w:tc>
        <w:tc>
          <w:tcPr>
            <w:tcW w:w="942" w:type="dxa"/>
            <w:vAlign w:val="center"/>
          </w:tcPr>
          <w:p w:rsidR="00902952" w:rsidRPr="006F290F" w:rsidRDefault="00902952" w:rsidP="006F290F">
            <w:pPr>
              <w:jc w:val="center"/>
              <w:rPr>
                <w:sz w:val="24"/>
                <w:szCs w:val="24"/>
              </w:rPr>
            </w:pPr>
            <w:r w:rsidRPr="006F290F">
              <w:rPr>
                <w:rFonts w:hint="eastAsia"/>
                <w:sz w:val="24"/>
                <w:szCs w:val="24"/>
              </w:rPr>
              <w:t>传</w:t>
            </w:r>
            <w:r w:rsidRPr="006F290F">
              <w:rPr>
                <w:sz w:val="24"/>
                <w:szCs w:val="24"/>
              </w:rPr>
              <w:t xml:space="preserve"> </w:t>
            </w:r>
            <w:r w:rsidRPr="006F290F">
              <w:rPr>
                <w:rFonts w:hint="eastAsia"/>
                <w:sz w:val="24"/>
                <w:szCs w:val="24"/>
              </w:rPr>
              <w:t>真</w:t>
            </w:r>
          </w:p>
        </w:tc>
        <w:tc>
          <w:tcPr>
            <w:tcW w:w="1430" w:type="dxa"/>
            <w:vAlign w:val="center"/>
          </w:tcPr>
          <w:p w:rsidR="00902952" w:rsidRPr="006F290F" w:rsidRDefault="00902952" w:rsidP="006F290F">
            <w:pPr>
              <w:jc w:val="center"/>
              <w:rPr>
                <w:sz w:val="24"/>
                <w:szCs w:val="24"/>
              </w:rPr>
            </w:pPr>
          </w:p>
        </w:tc>
        <w:tc>
          <w:tcPr>
            <w:tcW w:w="1431" w:type="dxa"/>
            <w:vAlign w:val="center"/>
          </w:tcPr>
          <w:p w:rsidR="00902952" w:rsidRPr="006F290F" w:rsidRDefault="00902952" w:rsidP="006F290F">
            <w:pPr>
              <w:jc w:val="center"/>
              <w:rPr>
                <w:sz w:val="24"/>
                <w:szCs w:val="24"/>
              </w:rPr>
            </w:pPr>
            <w:r w:rsidRPr="006F290F">
              <w:rPr>
                <w:rFonts w:hint="eastAsia"/>
                <w:sz w:val="24"/>
                <w:szCs w:val="24"/>
              </w:rPr>
              <w:t>电子邮箱</w:t>
            </w:r>
          </w:p>
        </w:tc>
        <w:tc>
          <w:tcPr>
            <w:tcW w:w="1431" w:type="dxa"/>
            <w:vAlign w:val="center"/>
          </w:tcPr>
          <w:p w:rsidR="00902952" w:rsidRPr="006F290F" w:rsidRDefault="00902952" w:rsidP="006F290F">
            <w:pPr>
              <w:jc w:val="center"/>
              <w:rPr>
                <w:sz w:val="24"/>
                <w:szCs w:val="24"/>
              </w:rPr>
            </w:pPr>
          </w:p>
        </w:tc>
      </w:tr>
      <w:tr w:rsidR="00902952" w:rsidTr="006F290F">
        <w:trPr>
          <w:trHeight w:val="1006"/>
          <w:jc w:val="center"/>
        </w:trPr>
        <w:tc>
          <w:tcPr>
            <w:tcW w:w="1430" w:type="dxa"/>
            <w:vAlign w:val="center"/>
          </w:tcPr>
          <w:p w:rsidR="00902952" w:rsidRPr="006F290F" w:rsidRDefault="00902952" w:rsidP="006F290F">
            <w:pPr>
              <w:spacing w:line="300" w:lineRule="exact"/>
              <w:jc w:val="center"/>
              <w:rPr>
                <w:sz w:val="24"/>
                <w:szCs w:val="24"/>
              </w:rPr>
            </w:pPr>
            <w:r w:rsidRPr="006F290F">
              <w:rPr>
                <w:rFonts w:hint="eastAsia"/>
                <w:sz w:val="24"/>
                <w:szCs w:val="24"/>
              </w:rPr>
              <w:t>第一作者</w:t>
            </w:r>
          </w:p>
          <w:p w:rsidR="00902952" w:rsidRPr="006F290F" w:rsidRDefault="00902952" w:rsidP="006F290F">
            <w:pPr>
              <w:spacing w:line="140" w:lineRule="exact"/>
              <w:jc w:val="center"/>
              <w:rPr>
                <w:sz w:val="24"/>
                <w:szCs w:val="24"/>
              </w:rPr>
            </w:pPr>
          </w:p>
          <w:p w:rsidR="00902952" w:rsidRPr="006F290F" w:rsidRDefault="00902952" w:rsidP="006F290F">
            <w:pPr>
              <w:spacing w:line="300" w:lineRule="exact"/>
              <w:jc w:val="center"/>
              <w:rPr>
                <w:sz w:val="24"/>
                <w:szCs w:val="24"/>
              </w:rPr>
            </w:pPr>
            <w:r w:rsidRPr="006F290F">
              <w:rPr>
                <w:rFonts w:hint="eastAsia"/>
                <w:sz w:val="24"/>
                <w:szCs w:val="24"/>
              </w:rPr>
              <w:t>姓</w:t>
            </w:r>
            <w:r w:rsidRPr="006F290F">
              <w:rPr>
                <w:sz w:val="24"/>
                <w:szCs w:val="24"/>
              </w:rPr>
              <w:t xml:space="preserve">    </w:t>
            </w:r>
            <w:r w:rsidRPr="006F290F">
              <w:rPr>
                <w:rFonts w:hint="eastAsia"/>
                <w:sz w:val="24"/>
                <w:szCs w:val="24"/>
              </w:rPr>
              <w:t>名</w:t>
            </w:r>
          </w:p>
        </w:tc>
        <w:tc>
          <w:tcPr>
            <w:tcW w:w="1918" w:type="dxa"/>
            <w:gridSpan w:val="2"/>
          </w:tcPr>
          <w:p w:rsidR="00902952" w:rsidRPr="006F290F" w:rsidRDefault="00902952" w:rsidP="00423A30">
            <w:pPr>
              <w:rPr>
                <w:sz w:val="24"/>
                <w:szCs w:val="24"/>
              </w:rPr>
            </w:pPr>
          </w:p>
        </w:tc>
        <w:tc>
          <w:tcPr>
            <w:tcW w:w="942" w:type="dxa"/>
            <w:vAlign w:val="center"/>
          </w:tcPr>
          <w:p w:rsidR="00902952" w:rsidRPr="006F290F" w:rsidRDefault="00902952" w:rsidP="006F290F">
            <w:pPr>
              <w:jc w:val="center"/>
              <w:rPr>
                <w:sz w:val="24"/>
                <w:szCs w:val="24"/>
              </w:rPr>
            </w:pPr>
            <w:r w:rsidRPr="006F290F">
              <w:rPr>
                <w:rFonts w:hint="eastAsia"/>
                <w:sz w:val="24"/>
                <w:szCs w:val="24"/>
              </w:rPr>
              <w:t>职</w:t>
            </w:r>
            <w:r w:rsidRPr="006F290F">
              <w:rPr>
                <w:sz w:val="24"/>
                <w:szCs w:val="24"/>
              </w:rPr>
              <w:t xml:space="preserve"> </w:t>
            </w:r>
            <w:r w:rsidRPr="006F290F">
              <w:rPr>
                <w:rFonts w:hint="eastAsia"/>
                <w:sz w:val="24"/>
                <w:szCs w:val="24"/>
              </w:rPr>
              <w:t>务</w:t>
            </w:r>
          </w:p>
        </w:tc>
        <w:tc>
          <w:tcPr>
            <w:tcW w:w="1430" w:type="dxa"/>
            <w:vAlign w:val="center"/>
          </w:tcPr>
          <w:p w:rsidR="00902952" w:rsidRPr="006F290F" w:rsidRDefault="00902952" w:rsidP="006F290F">
            <w:pPr>
              <w:jc w:val="center"/>
              <w:rPr>
                <w:sz w:val="24"/>
                <w:szCs w:val="24"/>
              </w:rPr>
            </w:pPr>
          </w:p>
        </w:tc>
        <w:tc>
          <w:tcPr>
            <w:tcW w:w="1431" w:type="dxa"/>
            <w:vAlign w:val="center"/>
          </w:tcPr>
          <w:p w:rsidR="00902952" w:rsidRPr="006F290F" w:rsidRDefault="00902952" w:rsidP="006F290F">
            <w:pPr>
              <w:jc w:val="center"/>
              <w:rPr>
                <w:sz w:val="24"/>
                <w:szCs w:val="24"/>
              </w:rPr>
            </w:pPr>
            <w:r w:rsidRPr="006F290F">
              <w:rPr>
                <w:rFonts w:hint="eastAsia"/>
                <w:sz w:val="24"/>
                <w:szCs w:val="24"/>
              </w:rPr>
              <w:t>职</w:t>
            </w:r>
            <w:r w:rsidRPr="006F290F">
              <w:rPr>
                <w:sz w:val="24"/>
                <w:szCs w:val="24"/>
              </w:rPr>
              <w:t xml:space="preserve">    </w:t>
            </w:r>
            <w:r w:rsidRPr="006F290F">
              <w:rPr>
                <w:rFonts w:hint="eastAsia"/>
                <w:sz w:val="24"/>
                <w:szCs w:val="24"/>
              </w:rPr>
              <w:t>称</w:t>
            </w:r>
          </w:p>
        </w:tc>
        <w:tc>
          <w:tcPr>
            <w:tcW w:w="1431" w:type="dxa"/>
            <w:vAlign w:val="center"/>
          </w:tcPr>
          <w:p w:rsidR="00902952" w:rsidRPr="006F290F" w:rsidRDefault="00902952" w:rsidP="006F290F">
            <w:pPr>
              <w:jc w:val="center"/>
              <w:rPr>
                <w:sz w:val="24"/>
                <w:szCs w:val="24"/>
              </w:rPr>
            </w:pPr>
          </w:p>
        </w:tc>
      </w:tr>
      <w:tr w:rsidR="00902952" w:rsidTr="006F290F">
        <w:trPr>
          <w:trHeight w:val="709"/>
          <w:jc w:val="center"/>
        </w:trPr>
        <w:tc>
          <w:tcPr>
            <w:tcW w:w="1430" w:type="dxa"/>
            <w:vAlign w:val="center"/>
          </w:tcPr>
          <w:p w:rsidR="00902952" w:rsidRPr="006F290F" w:rsidRDefault="00902952" w:rsidP="006F290F">
            <w:pPr>
              <w:jc w:val="center"/>
              <w:rPr>
                <w:sz w:val="24"/>
                <w:szCs w:val="24"/>
              </w:rPr>
            </w:pPr>
            <w:r w:rsidRPr="006F290F">
              <w:rPr>
                <w:rFonts w:hint="eastAsia"/>
                <w:sz w:val="24"/>
                <w:szCs w:val="24"/>
              </w:rPr>
              <w:t>工作单位</w:t>
            </w:r>
          </w:p>
        </w:tc>
        <w:tc>
          <w:tcPr>
            <w:tcW w:w="2860" w:type="dxa"/>
            <w:gridSpan w:val="3"/>
            <w:vAlign w:val="center"/>
          </w:tcPr>
          <w:p w:rsidR="00902952" w:rsidRPr="006F290F" w:rsidRDefault="00902952" w:rsidP="006F290F">
            <w:pPr>
              <w:jc w:val="center"/>
              <w:rPr>
                <w:sz w:val="24"/>
                <w:szCs w:val="24"/>
              </w:rPr>
            </w:pPr>
          </w:p>
        </w:tc>
        <w:tc>
          <w:tcPr>
            <w:tcW w:w="1430" w:type="dxa"/>
            <w:vAlign w:val="center"/>
          </w:tcPr>
          <w:p w:rsidR="00902952" w:rsidRPr="006F290F" w:rsidRDefault="00902952" w:rsidP="006F290F">
            <w:pPr>
              <w:jc w:val="center"/>
              <w:rPr>
                <w:sz w:val="24"/>
                <w:szCs w:val="24"/>
              </w:rPr>
            </w:pPr>
            <w:r w:rsidRPr="006F290F">
              <w:rPr>
                <w:rFonts w:hint="eastAsia"/>
                <w:sz w:val="24"/>
                <w:szCs w:val="24"/>
              </w:rPr>
              <w:t>联系电话</w:t>
            </w:r>
          </w:p>
        </w:tc>
        <w:tc>
          <w:tcPr>
            <w:tcW w:w="2862" w:type="dxa"/>
            <w:gridSpan w:val="2"/>
            <w:vAlign w:val="center"/>
          </w:tcPr>
          <w:p w:rsidR="00902952" w:rsidRPr="006F290F" w:rsidRDefault="00902952" w:rsidP="006F290F">
            <w:pPr>
              <w:jc w:val="center"/>
              <w:rPr>
                <w:sz w:val="24"/>
                <w:szCs w:val="24"/>
              </w:rPr>
            </w:pPr>
          </w:p>
        </w:tc>
      </w:tr>
      <w:tr w:rsidR="00902952" w:rsidTr="006F290F">
        <w:trPr>
          <w:trHeight w:val="676"/>
          <w:jc w:val="center"/>
        </w:trPr>
        <w:tc>
          <w:tcPr>
            <w:tcW w:w="1430" w:type="dxa"/>
            <w:vAlign w:val="center"/>
          </w:tcPr>
          <w:p w:rsidR="00902952" w:rsidRPr="006F290F" w:rsidRDefault="00902952" w:rsidP="006F290F">
            <w:pPr>
              <w:jc w:val="center"/>
              <w:rPr>
                <w:sz w:val="24"/>
                <w:szCs w:val="24"/>
              </w:rPr>
            </w:pPr>
            <w:r w:rsidRPr="006F290F">
              <w:rPr>
                <w:rFonts w:hint="eastAsia"/>
                <w:sz w:val="24"/>
                <w:szCs w:val="24"/>
              </w:rPr>
              <w:t>通讯地址</w:t>
            </w:r>
          </w:p>
        </w:tc>
        <w:tc>
          <w:tcPr>
            <w:tcW w:w="2860" w:type="dxa"/>
            <w:gridSpan w:val="3"/>
            <w:vAlign w:val="center"/>
          </w:tcPr>
          <w:p w:rsidR="00902952" w:rsidRPr="006F290F" w:rsidRDefault="00902952" w:rsidP="006F290F">
            <w:pPr>
              <w:jc w:val="center"/>
              <w:rPr>
                <w:sz w:val="24"/>
                <w:szCs w:val="24"/>
              </w:rPr>
            </w:pPr>
          </w:p>
        </w:tc>
        <w:tc>
          <w:tcPr>
            <w:tcW w:w="1430" w:type="dxa"/>
            <w:vAlign w:val="center"/>
          </w:tcPr>
          <w:p w:rsidR="00902952" w:rsidRPr="006F290F" w:rsidRDefault="00902952" w:rsidP="006F290F">
            <w:pPr>
              <w:jc w:val="center"/>
              <w:rPr>
                <w:sz w:val="24"/>
                <w:szCs w:val="24"/>
              </w:rPr>
            </w:pPr>
            <w:r w:rsidRPr="006F290F">
              <w:rPr>
                <w:rFonts w:hint="eastAsia"/>
                <w:sz w:val="24"/>
                <w:szCs w:val="24"/>
              </w:rPr>
              <w:t>身份证号</w:t>
            </w:r>
          </w:p>
        </w:tc>
        <w:tc>
          <w:tcPr>
            <w:tcW w:w="2862" w:type="dxa"/>
            <w:gridSpan w:val="2"/>
            <w:vAlign w:val="center"/>
          </w:tcPr>
          <w:p w:rsidR="00902952" w:rsidRPr="006F290F" w:rsidRDefault="00902952" w:rsidP="006F290F">
            <w:pPr>
              <w:jc w:val="center"/>
              <w:rPr>
                <w:sz w:val="24"/>
                <w:szCs w:val="24"/>
              </w:rPr>
            </w:pPr>
          </w:p>
        </w:tc>
      </w:tr>
      <w:tr w:rsidR="00902952" w:rsidTr="006F290F">
        <w:trPr>
          <w:trHeight w:val="1537"/>
          <w:jc w:val="center"/>
        </w:trPr>
        <w:tc>
          <w:tcPr>
            <w:tcW w:w="8582" w:type="dxa"/>
            <w:gridSpan w:val="7"/>
          </w:tcPr>
          <w:p w:rsidR="00902952" w:rsidRPr="006F290F" w:rsidRDefault="00902952" w:rsidP="00423A30">
            <w:pPr>
              <w:rPr>
                <w:sz w:val="24"/>
                <w:szCs w:val="24"/>
              </w:rPr>
            </w:pPr>
          </w:p>
          <w:p w:rsidR="00902952" w:rsidRPr="006F290F" w:rsidRDefault="00902952" w:rsidP="00423A30">
            <w:pPr>
              <w:rPr>
                <w:sz w:val="24"/>
                <w:szCs w:val="24"/>
              </w:rPr>
            </w:pPr>
            <w:r w:rsidRPr="006F290F">
              <w:rPr>
                <w:rFonts w:hint="eastAsia"/>
                <w:sz w:val="24"/>
                <w:szCs w:val="24"/>
              </w:rPr>
              <w:t>第一作者简介（可另附页）</w:t>
            </w:r>
          </w:p>
        </w:tc>
      </w:tr>
      <w:tr w:rsidR="00902952" w:rsidTr="00206624">
        <w:trPr>
          <w:trHeight w:val="3068"/>
          <w:jc w:val="center"/>
        </w:trPr>
        <w:tc>
          <w:tcPr>
            <w:tcW w:w="8582" w:type="dxa"/>
            <w:gridSpan w:val="7"/>
          </w:tcPr>
          <w:p w:rsidR="00902952" w:rsidRPr="006F290F" w:rsidRDefault="00902952" w:rsidP="00423A30">
            <w:pPr>
              <w:rPr>
                <w:sz w:val="24"/>
                <w:szCs w:val="24"/>
              </w:rPr>
            </w:pPr>
          </w:p>
          <w:p w:rsidR="00902952" w:rsidRPr="006F290F" w:rsidRDefault="00902952" w:rsidP="00423A30">
            <w:pPr>
              <w:rPr>
                <w:sz w:val="24"/>
                <w:szCs w:val="24"/>
              </w:rPr>
            </w:pPr>
            <w:r w:rsidRPr="006F290F">
              <w:rPr>
                <w:rFonts w:hint="eastAsia"/>
                <w:sz w:val="24"/>
                <w:szCs w:val="24"/>
              </w:rPr>
              <w:t>全书目录大纲（可另附页）</w:t>
            </w:r>
          </w:p>
        </w:tc>
      </w:tr>
    </w:tbl>
    <w:p w:rsidR="00902952" w:rsidRDefault="00902952" w:rsidP="00423A30"/>
    <w:p w:rsidR="00902952" w:rsidRDefault="00902952" w:rsidP="00423A30"/>
    <w:tbl>
      <w:tblPr>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7"/>
      </w:tblGrid>
      <w:tr w:rsidR="00902952" w:rsidTr="00206624">
        <w:trPr>
          <w:trHeight w:val="5377"/>
          <w:jc w:val="center"/>
        </w:trPr>
        <w:tc>
          <w:tcPr>
            <w:tcW w:w="8587" w:type="dxa"/>
          </w:tcPr>
          <w:p w:rsidR="00902952" w:rsidRDefault="00902952" w:rsidP="00423A30"/>
          <w:p w:rsidR="00902952" w:rsidRPr="006F290F" w:rsidRDefault="00902952" w:rsidP="00423A30">
            <w:pPr>
              <w:rPr>
                <w:sz w:val="24"/>
                <w:szCs w:val="24"/>
              </w:rPr>
            </w:pPr>
            <w:r w:rsidRPr="006F290F">
              <w:rPr>
                <w:rFonts w:hint="eastAsia"/>
                <w:sz w:val="24"/>
                <w:szCs w:val="24"/>
              </w:rPr>
              <w:t>本书内容提要、学术价值和主要创新（可另附页）</w:t>
            </w:r>
          </w:p>
        </w:tc>
      </w:tr>
      <w:tr w:rsidR="00902952" w:rsidTr="006F290F">
        <w:trPr>
          <w:trHeight w:val="4036"/>
          <w:jc w:val="center"/>
        </w:trPr>
        <w:tc>
          <w:tcPr>
            <w:tcW w:w="8587" w:type="dxa"/>
          </w:tcPr>
          <w:p w:rsidR="00902952" w:rsidRPr="006F290F" w:rsidRDefault="00902952" w:rsidP="00423A30">
            <w:pPr>
              <w:rPr>
                <w:sz w:val="24"/>
                <w:szCs w:val="24"/>
              </w:rPr>
            </w:pPr>
          </w:p>
          <w:p w:rsidR="00902952" w:rsidRPr="006F290F" w:rsidRDefault="00902952" w:rsidP="00423A30">
            <w:pPr>
              <w:rPr>
                <w:sz w:val="24"/>
                <w:szCs w:val="24"/>
              </w:rPr>
            </w:pPr>
            <w:r w:rsidRPr="006F290F">
              <w:rPr>
                <w:rFonts w:hint="eastAsia"/>
                <w:sz w:val="24"/>
                <w:szCs w:val="24"/>
              </w:rPr>
              <w:t>申报单位初审意见</w:t>
            </w: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902952">
            <w:pPr>
              <w:spacing w:line="500" w:lineRule="exact"/>
              <w:ind w:firstLineChars="1750" w:firstLine="31680"/>
              <w:rPr>
                <w:sz w:val="24"/>
                <w:szCs w:val="24"/>
              </w:rPr>
            </w:pPr>
            <w:r w:rsidRPr="006F290F">
              <w:rPr>
                <w:rFonts w:hint="eastAsia"/>
                <w:sz w:val="24"/>
                <w:szCs w:val="24"/>
              </w:rPr>
              <w:t>科研管理部门公章：</w:t>
            </w:r>
          </w:p>
          <w:p w:rsidR="00902952" w:rsidRPr="006F290F" w:rsidRDefault="00902952" w:rsidP="00902952">
            <w:pPr>
              <w:spacing w:line="500" w:lineRule="exact"/>
              <w:ind w:firstLineChars="2400" w:firstLine="31680"/>
              <w:rPr>
                <w:sz w:val="24"/>
                <w:szCs w:val="24"/>
              </w:rPr>
            </w:pPr>
            <w:r w:rsidRPr="006F290F">
              <w:rPr>
                <w:sz w:val="24"/>
                <w:szCs w:val="24"/>
              </w:rPr>
              <w:t>2018</w:t>
            </w:r>
            <w:r w:rsidRPr="006F290F">
              <w:rPr>
                <w:rFonts w:hint="eastAsia"/>
                <w:sz w:val="24"/>
                <w:szCs w:val="24"/>
              </w:rPr>
              <w:t>年</w:t>
            </w:r>
            <w:r w:rsidRPr="006F290F">
              <w:rPr>
                <w:sz w:val="24"/>
                <w:szCs w:val="24"/>
              </w:rPr>
              <w:t xml:space="preserve">    </w:t>
            </w:r>
            <w:r w:rsidRPr="006F290F">
              <w:rPr>
                <w:rFonts w:hint="eastAsia"/>
                <w:sz w:val="24"/>
                <w:szCs w:val="24"/>
              </w:rPr>
              <w:t>月</w:t>
            </w:r>
            <w:r w:rsidRPr="006F290F">
              <w:rPr>
                <w:sz w:val="24"/>
                <w:szCs w:val="24"/>
              </w:rPr>
              <w:t xml:space="preserve">    </w:t>
            </w:r>
            <w:r w:rsidRPr="006F290F">
              <w:rPr>
                <w:rFonts w:hint="eastAsia"/>
                <w:sz w:val="24"/>
                <w:szCs w:val="24"/>
              </w:rPr>
              <w:t>日</w:t>
            </w:r>
            <w:r w:rsidRPr="006F290F">
              <w:rPr>
                <w:sz w:val="24"/>
                <w:szCs w:val="24"/>
              </w:rPr>
              <w:t xml:space="preserve">    </w:t>
            </w:r>
          </w:p>
        </w:tc>
      </w:tr>
      <w:tr w:rsidR="00902952" w:rsidTr="006F290F">
        <w:trPr>
          <w:trHeight w:val="4032"/>
          <w:jc w:val="center"/>
        </w:trPr>
        <w:tc>
          <w:tcPr>
            <w:tcW w:w="8587" w:type="dxa"/>
          </w:tcPr>
          <w:p w:rsidR="00902952" w:rsidRPr="006F290F" w:rsidRDefault="00902952" w:rsidP="00423A30">
            <w:pPr>
              <w:rPr>
                <w:sz w:val="24"/>
                <w:szCs w:val="24"/>
              </w:rPr>
            </w:pPr>
          </w:p>
          <w:p w:rsidR="00902952" w:rsidRPr="006F290F" w:rsidRDefault="00902952" w:rsidP="00423A30">
            <w:pPr>
              <w:rPr>
                <w:sz w:val="24"/>
                <w:szCs w:val="24"/>
              </w:rPr>
            </w:pPr>
            <w:r w:rsidRPr="006F290F">
              <w:rPr>
                <w:rFonts w:hint="eastAsia"/>
                <w:sz w:val="24"/>
                <w:szCs w:val="24"/>
              </w:rPr>
              <w:t>评审委员会终审意见（申报人无需填写）</w:t>
            </w: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423A30">
            <w:pPr>
              <w:rPr>
                <w:sz w:val="24"/>
                <w:szCs w:val="24"/>
              </w:rPr>
            </w:pPr>
          </w:p>
          <w:p w:rsidR="00902952" w:rsidRPr="006F290F" w:rsidRDefault="00902952" w:rsidP="00902952">
            <w:pPr>
              <w:spacing w:line="500" w:lineRule="exact"/>
              <w:ind w:firstLineChars="1800" w:firstLine="31680"/>
              <w:rPr>
                <w:sz w:val="24"/>
                <w:szCs w:val="24"/>
              </w:rPr>
            </w:pPr>
            <w:r w:rsidRPr="006F290F">
              <w:rPr>
                <w:rFonts w:hint="eastAsia"/>
                <w:sz w:val="24"/>
                <w:szCs w:val="24"/>
              </w:rPr>
              <w:t>评审委员会负责人签名：</w:t>
            </w:r>
          </w:p>
          <w:p w:rsidR="00902952" w:rsidRPr="006F290F" w:rsidRDefault="00902952" w:rsidP="00902952">
            <w:pPr>
              <w:spacing w:line="500" w:lineRule="exact"/>
              <w:ind w:firstLineChars="2400" w:firstLine="31680"/>
              <w:rPr>
                <w:sz w:val="24"/>
                <w:szCs w:val="24"/>
              </w:rPr>
            </w:pPr>
            <w:r w:rsidRPr="006F290F">
              <w:rPr>
                <w:sz w:val="24"/>
                <w:szCs w:val="24"/>
              </w:rPr>
              <w:t>2018</w:t>
            </w:r>
            <w:r w:rsidRPr="006F290F">
              <w:rPr>
                <w:rFonts w:hint="eastAsia"/>
                <w:sz w:val="24"/>
                <w:szCs w:val="24"/>
              </w:rPr>
              <w:t>年</w:t>
            </w:r>
            <w:r w:rsidRPr="006F290F">
              <w:rPr>
                <w:sz w:val="24"/>
                <w:szCs w:val="24"/>
              </w:rPr>
              <w:t xml:space="preserve">    </w:t>
            </w:r>
            <w:r w:rsidRPr="006F290F">
              <w:rPr>
                <w:rFonts w:hint="eastAsia"/>
                <w:sz w:val="24"/>
                <w:szCs w:val="24"/>
              </w:rPr>
              <w:t>月</w:t>
            </w:r>
            <w:r w:rsidRPr="006F290F">
              <w:rPr>
                <w:sz w:val="24"/>
                <w:szCs w:val="24"/>
              </w:rPr>
              <w:t xml:space="preserve">    </w:t>
            </w:r>
            <w:r w:rsidRPr="006F290F">
              <w:rPr>
                <w:rFonts w:hint="eastAsia"/>
                <w:sz w:val="24"/>
                <w:szCs w:val="24"/>
              </w:rPr>
              <w:t>日</w:t>
            </w:r>
            <w:r w:rsidRPr="006F290F">
              <w:rPr>
                <w:sz w:val="24"/>
                <w:szCs w:val="24"/>
              </w:rPr>
              <w:t xml:space="preserve">     </w:t>
            </w:r>
          </w:p>
        </w:tc>
      </w:tr>
    </w:tbl>
    <w:p w:rsidR="00902952" w:rsidRDefault="00902952" w:rsidP="00423A30">
      <w:pPr>
        <w:rPr>
          <w:sz w:val="28"/>
          <w:szCs w:val="28"/>
        </w:rPr>
      </w:pPr>
    </w:p>
    <w:p w:rsidR="00902952" w:rsidRDefault="00902952" w:rsidP="00423A30">
      <w:pPr>
        <w:rPr>
          <w:sz w:val="28"/>
          <w:szCs w:val="28"/>
        </w:rPr>
      </w:pPr>
      <w:r w:rsidRPr="00466E1B">
        <w:rPr>
          <w:rFonts w:hint="eastAsia"/>
          <w:sz w:val="28"/>
          <w:szCs w:val="28"/>
        </w:rPr>
        <w:t>附件</w:t>
      </w:r>
      <w:r w:rsidRPr="00466E1B">
        <w:rPr>
          <w:sz w:val="28"/>
          <w:szCs w:val="28"/>
        </w:rPr>
        <w:t>2</w:t>
      </w:r>
    </w:p>
    <w:p w:rsidR="00902952" w:rsidRPr="00466E1B" w:rsidRDefault="00902952" w:rsidP="00056DC1">
      <w:pPr>
        <w:spacing w:line="320" w:lineRule="exact"/>
        <w:rPr>
          <w:sz w:val="28"/>
          <w:szCs w:val="28"/>
        </w:rPr>
      </w:pPr>
    </w:p>
    <w:p w:rsidR="00902952" w:rsidRPr="00466E1B" w:rsidRDefault="00902952" w:rsidP="00466E1B">
      <w:pPr>
        <w:jc w:val="center"/>
        <w:rPr>
          <w:rFonts w:ascii="黑体" w:eastAsia="黑体"/>
          <w:sz w:val="36"/>
          <w:szCs w:val="36"/>
        </w:rPr>
      </w:pPr>
      <w:r w:rsidRPr="00466E1B">
        <w:rPr>
          <w:rFonts w:ascii="黑体" w:eastAsia="黑体" w:hint="eastAsia"/>
          <w:sz w:val="36"/>
          <w:szCs w:val="36"/>
        </w:rPr>
        <w:t>《全国地方党校科研精选文库</w:t>
      </w:r>
      <w:r w:rsidRPr="00466E1B">
        <w:rPr>
          <w:rFonts w:ascii="黑体" w:eastAsia="黑体"/>
          <w:sz w:val="36"/>
          <w:szCs w:val="36"/>
        </w:rPr>
        <w:t>(2017)</w:t>
      </w:r>
      <w:r w:rsidRPr="00466E1B">
        <w:rPr>
          <w:rFonts w:ascii="黑体" w:eastAsia="黑体" w:hint="eastAsia"/>
          <w:sz w:val="36"/>
          <w:szCs w:val="36"/>
        </w:rPr>
        <w:t>》丛书评选情况</w:t>
      </w:r>
    </w:p>
    <w:p w:rsidR="00902952" w:rsidRDefault="00902952" w:rsidP="00C56C9A">
      <w:pPr>
        <w:spacing w:line="480" w:lineRule="exact"/>
        <w:ind w:firstLineChars="200" w:firstLine="31680"/>
        <w:rPr>
          <w:rFonts w:ascii="仿宋_GB2312" w:eastAsia="仿宋_GB2312"/>
          <w:sz w:val="32"/>
          <w:szCs w:val="32"/>
        </w:rPr>
      </w:pPr>
    </w:p>
    <w:p w:rsidR="00902952" w:rsidRPr="00466E1B" w:rsidRDefault="00902952" w:rsidP="00C56C9A">
      <w:pPr>
        <w:spacing w:line="600" w:lineRule="exact"/>
        <w:ind w:firstLineChars="200" w:firstLine="31680"/>
        <w:rPr>
          <w:rFonts w:ascii="仿宋_GB2312" w:eastAsia="仿宋_GB2312"/>
          <w:sz w:val="32"/>
          <w:szCs w:val="32"/>
        </w:rPr>
      </w:pPr>
      <w:smartTag w:uri="urn:schemas-microsoft-com:office:smarttags" w:element="chsdate">
        <w:smartTagPr>
          <w:attr w:name="IsROCDate" w:val="False"/>
          <w:attr w:name="IsLunarDate" w:val="False"/>
          <w:attr w:name="Day" w:val="2"/>
          <w:attr w:name="Month" w:val="4"/>
          <w:attr w:name="Year" w:val="2018"/>
        </w:smartTagPr>
        <w:r w:rsidRPr="00466E1B">
          <w:rPr>
            <w:rFonts w:ascii="仿宋_GB2312" w:eastAsia="仿宋_GB2312"/>
            <w:sz w:val="32"/>
            <w:szCs w:val="32"/>
          </w:rPr>
          <w:t>2017</w:t>
        </w:r>
        <w:r w:rsidRPr="00466E1B">
          <w:rPr>
            <w:rFonts w:ascii="仿宋_GB2312" w:eastAsia="仿宋_GB2312" w:hint="eastAsia"/>
            <w:sz w:val="32"/>
            <w:szCs w:val="32"/>
          </w:rPr>
          <w:t>年</w:t>
        </w:r>
        <w:r w:rsidRPr="00466E1B">
          <w:rPr>
            <w:rFonts w:ascii="仿宋_GB2312" w:eastAsia="仿宋_GB2312"/>
            <w:sz w:val="32"/>
            <w:szCs w:val="32"/>
          </w:rPr>
          <w:t>4</w:t>
        </w:r>
        <w:r w:rsidRPr="00466E1B">
          <w:rPr>
            <w:rFonts w:ascii="仿宋_GB2312" w:eastAsia="仿宋_GB2312" w:hint="eastAsia"/>
            <w:sz w:val="32"/>
            <w:szCs w:val="32"/>
          </w:rPr>
          <w:t>月</w:t>
        </w:r>
        <w:r w:rsidRPr="00466E1B">
          <w:rPr>
            <w:rFonts w:ascii="仿宋_GB2312" w:eastAsia="仿宋_GB2312"/>
            <w:sz w:val="32"/>
            <w:szCs w:val="32"/>
          </w:rPr>
          <w:t>16</w:t>
        </w:r>
        <w:r w:rsidRPr="00466E1B">
          <w:rPr>
            <w:rFonts w:ascii="仿宋_GB2312" w:eastAsia="仿宋_GB2312" w:hint="eastAsia"/>
            <w:sz w:val="32"/>
            <w:szCs w:val="32"/>
          </w:rPr>
          <w:t>日</w:t>
        </w:r>
      </w:smartTag>
      <w:r w:rsidRPr="00466E1B">
        <w:rPr>
          <w:rFonts w:ascii="仿宋_GB2312" w:eastAsia="仿宋_GB2312"/>
          <w:sz w:val="32"/>
          <w:szCs w:val="32"/>
        </w:rPr>
        <w:t>,</w:t>
      </w:r>
      <w:r>
        <w:rPr>
          <w:rFonts w:ascii="仿宋_GB2312" w:eastAsia="仿宋_GB2312" w:hint="eastAsia"/>
          <w:sz w:val="32"/>
          <w:szCs w:val="32"/>
        </w:rPr>
        <w:t>我部印发了《关于征集评选</w:t>
      </w:r>
      <w:r>
        <w:rPr>
          <w:rFonts w:ascii="仿宋_GB2312" w:eastAsia="仿宋_GB2312"/>
          <w:sz w:val="32"/>
          <w:szCs w:val="32"/>
        </w:rPr>
        <w:t>&lt;</w:t>
      </w:r>
      <w:r w:rsidRPr="00466E1B">
        <w:rPr>
          <w:rFonts w:ascii="仿宋_GB2312" w:eastAsia="仿宋_GB2312" w:hint="eastAsia"/>
          <w:sz w:val="32"/>
          <w:szCs w:val="32"/>
        </w:rPr>
        <w:t>全国地方党校科研精选文库</w:t>
      </w:r>
      <w:r>
        <w:rPr>
          <w:rFonts w:ascii="仿宋_GB2312" w:eastAsia="仿宋_GB2312"/>
          <w:sz w:val="32"/>
          <w:szCs w:val="32"/>
        </w:rPr>
        <w:t>(2017)&gt;</w:t>
      </w:r>
      <w:r w:rsidRPr="00466E1B">
        <w:rPr>
          <w:rFonts w:ascii="仿宋_GB2312" w:eastAsia="仿宋_GB2312" w:hint="eastAsia"/>
          <w:sz w:val="32"/>
          <w:szCs w:val="32"/>
        </w:rPr>
        <w:t>丛书书稿的通知》</w:t>
      </w:r>
      <w:r w:rsidRPr="00466E1B">
        <w:rPr>
          <w:rFonts w:ascii="仿宋_GB2312" w:eastAsia="仿宋_GB2312"/>
          <w:sz w:val="32"/>
          <w:szCs w:val="32"/>
        </w:rPr>
        <w:t>(</w:t>
      </w:r>
      <w:r w:rsidRPr="00466E1B">
        <w:rPr>
          <w:rFonts w:ascii="仿宋_GB2312" w:eastAsia="仿宋_GB2312" w:hint="eastAsia"/>
          <w:sz w:val="32"/>
          <w:szCs w:val="32"/>
        </w:rPr>
        <w:t>校科字</w:t>
      </w:r>
      <w:r w:rsidRPr="00466E1B">
        <w:rPr>
          <w:rFonts w:ascii="仿宋_GB2312" w:eastAsia="仿宋_GB2312"/>
          <w:sz w:val="32"/>
          <w:szCs w:val="32"/>
        </w:rPr>
        <w:t>(2017)18</w:t>
      </w:r>
      <w:r w:rsidRPr="00466E1B">
        <w:rPr>
          <w:rFonts w:ascii="仿宋_GB2312" w:eastAsia="仿宋_GB2312" w:hint="eastAsia"/>
          <w:sz w:val="32"/>
          <w:szCs w:val="32"/>
        </w:rPr>
        <w:t>号</w:t>
      </w:r>
      <w:r w:rsidRPr="00466E1B">
        <w:rPr>
          <w:rFonts w:ascii="仿宋_GB2312" w:eastAsia="仿宋_GB2312"/>
          <w:sz w:val="32"/>
          <w:szCs w:val="32"/>
        </w:rPr>
        <w:t>),</w:t>
      </w:r>
      <w:r>
        <w:rPr>
          <w:rFonts w:ascii="仿宋_GB2312" w:eastAsia="仿宋_GB2312" w:hint="eastAsia"/>
          <w:sz w:val="32"/>
          <w:szCs w:val="32"/>
        </w:rPr>
        <w:t>在规定的时间内共收到</w:t>
      </w:r>
      <w:r w:rsidRPr="004E6CDA">
        <w:rPr>
          <w:rFonts w:ascii="仿宋_GB2312" w:eastAsia="仿宋_GB2312" w:hint="eastAsia"/>
          <w:spacing w:val="-6"/>
          <w:sz w:val="32"/>
          <w:szCs w:val="32"/>
        </w:rPr>
        <w:t>地方党校</w:t>
      </w:r>
      <w:r w:rsidRPr="004E6CDA">
        <w:rPr>
          <w:rFonts w:ascii="仿宋_GB2312" w:eastAsia="仿宋_GB2312"/>
          <w:spacing w:val="-6"/>
          <w:sz w:val="32"/>
          <w:szCs w:val="32"/>
        </w:rPr>
        <w:t>17</w:t>
      </w:r>
      <w:r w:rsidRPr="004E6CDA">
        <w:rPr>
          <w:rFonts w:ascii="仿宋_GB2312" w:eastAsia="仿宋_GB2312" w:hint="eastAsia"/>
          <w:spacing w:val="-6"/>
          <w:sz w:val="32"/>
          <w:szCs w:val="32"/>
        </w:rPr>
        <w:t>部书</w:t>
      </w:r>
      <w:r w:rsidRPr="00466E1B">
        <w:rPr>
          <w:rFonts w:ascii="仿宋_GB2312" w:eastAsia="仿宋_GB2312" w:hint="eastAsia"/>
          <w:sz w:val="32"/>
          <w:szCs w:val="32"/>
        </w:rPr>
        <w:t>稿</w:t>
      </w:r>
      <w:r w:rsidRPr="00466E1B">
        <w:rPr>
          <w:rFonts w:ascii="仿宋_GB2312" w:eastAsia="仿宋_GB2312"/>
          <w:sz w:val="32"/>
          <w:szCs w:val="32"/>
        </w:rPr>
        <w:t>,</w:t>
      </w:r>
      <w:r w:rsidRPr="00466E1B">
        <w:rPr>
          <w:rFonts w:ascii="仿宋_GB2312" w:eastAsia="仿宋_GB2312" w:hint="eastAsia"/>
          <w:sz w:val="32"/>
          <w:szCs w:val="32"/>
        </w:rPr>
        <w:t>其中基础理论类</w:t>
      </w:r>
      <w:r w:rsidRPr="00466E1B">
        <w:rPr>
          <w:rFonts w:ascii="仿宋_GB2312" w:eastAsia="仿宋_GB2312"/>
          <w:sz w:val="32"/>
          <w:szCs w:val="32"/>
        </w:rPr>
        <w:t>13</w:t>
      </w:r>
      <w:r w:rsidRPr="00466E1B">
        <w:rPr>
          <w:rFonts w:ascii="仿宋_GB2312" w:eastAsia="仿宋_GB2312" w:hint="eastAsia"/>
          <w:sz w:val="32"/>
          <w:szCs w:val="32"/>
        </w:rPr>
        <w:t>项</w:t>
      </w:r>
      <w:r w:rsidRPr="00466E1B">
        <w:rPr>
          <w:rFonts w:ascii="仿宋_GB2312" w:eastAsia="仿宋_GB2312"/>
          <w:sz w:val="32"/>
          <w:szCs w:val="32"/>
        </w:rPr>
        <w:t>,</w:t>
      </w:r>
      <w:r w:rsidRPr="00466E1B">
        <w:rPr>
          <w:rFonts w:ascii="仿宋_GB2312" w:eastAsia="仿宋_GB2312" w:hint="eastAsia"/>
          <w:sz w:val="32"/>
          <w:szCs w:val="32"/>
        </w:rPr>
        <w:t>决策咨询类</w:t>
      </w:r>
      <w:r w:rsidRPr="00466E1B">
        <w:rPr>
          <w:rFonts w:ascii="仿宋_GB2312" w:eastAsia="仿宋_GB2312"/>
          <w:sz w:val="32"/>
          <w:szCs w:val="32"/>
        </w:rPr>
        <w:t>4</w:t>
      </w:r>
      <w:r w:rsidRPr="00466E1B">
        <w:rPr>
          <w:rFonts w:ascii="仿宋_GB2312" w:eastAsia="仿宋_GB2312" w:hint="eastAsia"/>
          <w:sz w:val="32"/>
          <w:szCs w:val="32"/>
        </w:rPr>
        <w:t>项。我部请</w:t>
      </w:r>
      <w:r>
        <w:rPr>
          <w:rFonts w:ascii="仿宋_GB2312" w:eastAsia="仿宋_GB2312" w:hint="eastAsia"/>
          <w:sz w:val="32"/>
          <w:szCs w:val="32"/>
        </w:rPr>
        <w:t>校</w:t>
      </w:r>
      <w:r w:rsidRPr="00466E1B">
        <w:rPr>
          <w:rFonts w:ascii="仿宋_GB2312" w:eastAsia="仿宋_GB2312" w:hint="eastAsia"/>
          <w:sz w:val="32"/>
          <w:szCs w:val="32"/>
        </w:rPr>
        <w:t>外专家对书稿进行了双向匿名评审。</w:t>
      </w:r>
    </w:p>
    <w:p w:rsidR="00902952" w:rsidRDefault="00902952" w:rsidP="00C56C9A">
      <w:pPr>
        <w:spacing w:line="600" w:lineRule="exact"/>
        <w:ind w:firstLineChars="200" w:firstLine="31680"/>
        <w:rPr>
          <w:rFonts w:ascii="仿宋_GB2312" w:eastAsia="仿宋_GB2312"/>
          <w:sz w:val="32"/>
          <w:szCs w:val="32"/>
        </w:rPr>
      </w:pPr>
      <w:r w:rsidRPr="00466E1B">
        <w:rPr>
          <w:rFonts w:ascii="仿宋_GB2312" w:eastAsia="仿宋_GB2312" w:hint="eastAsia"/>
          <w:sz w:val="32"/>
          <w:szCs w:val="32"/>
        </w:rPr>
        <w:t>按照评审结果</w:t>
      </w:r>
      <w:r w:rsidRPr="00466E1B">
        <w:rPr>
          <w:rFonts w:ascii="仿宋_GB2312" w:eastAsia="仿宋_GB2312"/>
          <w:sz w:val="32"/>
          <w:szCs w:val="32"/>
        </w:rPr>
        <w:t>,</w:t>
      </w:r>
      <w:r w:rsidRPr="00466E1B">
        <w:rPr>
          <w:rFonts w:ascii="仿宋_GB2312" w:eastAsia="仿宋_GB2312" w:hint="eastAsia"/>
          <w:sz w:val="32"/>
          <w:szCs w:val="32"/>
        </w:rPr>
        <w:t>对基础理论类中</w:t>
      </w:r>
      <w:r>
        <w:rPr>
          <w:rFonts w:ascii="仿宋_GB2312" w:eastAsia="仿宋_GB2312" w:hint="eastAsia"/>
          <w:sz w:val="32"/>
          <w:szCs w:val="32"/>
        </w:rPr>
        <w:t>江</w:t>
      </w:r>
      <w:r w:rsidRPr="00466E1B">
        <w:rPr>
          <w:rFonts w:ascii="仿宋_GB2312" w:eastAsia="仿宋_GB2312" w:hint="eastAsia"/>
          <w:sz w:val="32"/>
          <w:szCs w:val="32"/>
        </w:rPr>
        <w:t>苏省委党校王瑾</w:t>
      </w:r>
      <w:r>
        <w:rPr>
          <w:rFonts w:ascii="仿宋_GB2312" w:eastAsia="仿宋_GB2312" w:hint="eastAsia"/>
          <w:sz w:val="32"/>
          <w:szCs w:val="32"/>
        </w:rPr>
        <w:t>撰</w:t>
      </w:r>
      <w:r w:rsidRPr="00466E1B">
        <w:rPr>
          <w:rFonts w:ascii="仿宋_GB2312" w:eastAsia="仿宋_GB2312" w:hint="eastAsia"/>
          <w:sz w:val="32"/>
          <w:szCs w:val="32"/>
        </w:rPr>
        <w:t>写的《城镇人口与首都功能定位</w:t>
      </w:r>
      <w:r>
        <w:rPr>
          <w:rFonts w:ascii="仿宋_GB2312" w:eastAsia="仿宋_GB2312"/>
          <w:sz w:val="32"/>
          <w:szCs w:val="32"/>
        </w:rPr>
        <w:t>——</w:t>
      </w:r>
      <w:r w:rsidRPr="00466E1B">
        <w:rPr>
          <w:rFonts w:ascii="仿宋_GB2312" w:eastAsia="仿宋_GB2312"/>
          <w:sz w:val="32"/>
          <w:szCs w:val="32"/>
        </w:rPr>
        <w:t>60</w:t>
      </w:r>
      <w:r>
        <w:rPr>
          <w:rFonts w:ascii="仿宋_GB2312" w:eastAsia="仿宋_GB2312" w:hint="eastAsia"/>
          <w:sz w:val="32"/>
          <w:szCs w:val="32"/>
        </w:rPr>
        <w:t>年代北京市精简</w:t>
      </w:r>
      <w:r w:rsidRPr="00466E1B">
        <w:rPr>
          <w:rFonts w:ascii="仿宋_GB2312" w:eastAsia="仿宋_GB2312" w:hint="eastAsia"/>
          <w:sz w:val="32"/>
          <w:szCs w:val="32"/>
        </w:rPr>
        <w:t>城镇人口的历史与</w:t>
      </w:r>
      <w:r>
        <w:rPr>
          <w:rFonts w:ascii="仿宋_GB2312" w:eastAsia="仿宋_GB2312" w:hint="eastAsia"/>
          <w:sz w:val="32"/>
          <w:szCs w:val="32"/>
        </w:rPr>
        <w:t>启示</w:t>
      </w:r>
      <w:r w:rsidRPr="00466E1B">
        <w:rPr>
          <w:rFonts w:ascii="仿宋_GB2312" w:eastAsia="仿宋_GB2312" w:hint="eastAsia"/>
          <w:sz w:val="32"/>
          <w:szCs w:val="32"/>
        </w:rPr>
        <w:t>》、甘肃省委党校聂</w:t>
      </w:r>
      <w:r>
        <w:rPr>
          <w:rFonts w:ascii="仿宋_GB2312" w:eastAsia="仿宋_GB2312" w:hint="eastAsia"/>
          <w:sz w:val="32"/>
          <w:szCs w:val="32"/>
        </w:rPr>
        <w:t>佃</w:t>
      </w:r>
      <w:r w:rsidRPr="00466E1B">
        <w:rPr>
          <w:rFonts w:ascii="仿宋_GB2312" w:eastAsia="仿宋_GB2312" w:hint="eastAsia"/>
          <w:sz w:val="32"/>
          <w:szCs w:val="32"/>
        </w:rPr>
        <w:t>忠撰写的《经济社会转型下的社会道德水</w:t>
      </w:r>
      <w:r>
        <w:rPr>
          <w:rFonts w:ascii="仿宋_GB2312" w:eastAsia="仿宋_GB2312" w:hint="eastAsia"/>
          <w:sz w:val="32"/>
          <w:szCs w:val="32"/>
        </w:rPr>
        <w:t>平优化与测度</w:t>
      </w:r>
      <w:r>
        <w:rPr>
          <w:rFonts w:ascii="仿宋_GB2312" w:eastAsia="仿宋_GB2312"/>
          <w:sz w:val="32"/>
          <w:szCs w:val="32"/>
        </w:rPr>
        <w:t>——</w:t>
      </w:r>
      <w:r w:rsidRPr="00466E1B">
        <w:rPr>
          <w:rFonts w:ascii="仿宋_GB2312" w:eastAsia="仿宋_GB2312" w:hint="eastAsia"/>
          <w:sz w:val="32"/>
          <w:szCs w:val="32"/>
        </w:rPr>
        <w:t>基于利他行为的视角》</w:t>
      </w:r>
      <w:r w:rsidRPr="00466E1B">
        <w:rPr>
          <w:rFonts w:ascii="仿宋_GB2312" w:eastAsia="仿宋_GB2312"/>
          <w:sz w:val="32"/>
          <w:szCs w:val="32"/>
        </w:rPr>
        <w:t>,</w:t>
      </w:r>
      <w:r w:rsidRPr="00466E1B">
        <w:rPr>
          <w:rFonts w:ascii="仿宋_GB2312" w:eastAsia="仿宋_GB2312" w:hint="eastAsia"/>
          <w:sz w:val="32"/>
          <w:szCs w:val="32"/>
        </w:rPr>
        <w:t>决策咨询类中上海市委党校贺小林</w:t>
      </w:r>
      <w:r>
        <w:rPr>
          <w:rFonts w:ascii="仿宋_GB2312" w:eastAsia="仿宋_GB2312" w:hint="eastAsia"/>
          <w:sz w:val="32"/>
          <w:szCs w:val="32"/>
        </w:rPr>
        <w:t>撰写的《健</w:t>
      </w:r>
      <w:r w:rsidRPr="00466E1B">
        <w:rPr>
          <w:rFonts w:ascii="仿宋_GB2312" w:eastAsia="仿宋_GB2312" w:hint="eastAsia"/>
          <w:sz w:val="32"/>
          <w:szCs w:val="32"/>
        </w:rPr>
        <w:t>康中国的医改引领</w:t>
      </w:r>
      <w:r w:rsidRPr="00466E1B">
        <w:rPr>
          <w:rFonts w:ascii="仿宋_GB2312" w:eastAsia="仿宋_GB2312"/>
          <w:sz w:val="32"/>
          <w:szCs w:val="32"/>
        </w:rPr>
        <w:t>:</w:t>
      </w:r>
      <w:r w:rsidRPr="00466E1B">
        <w:rPr>
          <w:rFonts w:ascii="仿宋_GB2312" w:eastAsia="仿宋_GB2312" w:hint="eastAsia"/>
          <w:sz w:val="32"/>
          <w:szCs w:val="32"/>
        </w:rPr>
        <w:t>战略目标与政策探索》、上海市委党校周静</w:t>
      </w:r>
      <w:r>
        <w:rPr>
          <w:rFonts w:ascii="仿宋_GB2312" w:eastAsia="仿宋_GB2312" w:hint="eastAsia"/>
          <w:sz w:val="32"/>
          <w:szCs w:val="32"/>
        </w:rPr>
        <w:t>撰</w:t>
      </w:r>
      <w:r w:rsidRPr="00466E1B">
        <w:rPr>
          <w:rFonts w:ascii="仿宋_GB2312" w:eastAsia="仿宋_GB2312" w:hint="eastAsia"/>
          <w:sz w:val="32"/>
          <w:szCs w:val="32"/>
        </w:rPr>
        <w:t>写的《新常态下长江经济带生产性服务业</w:t>
      </w:r>
      <w:r>
        <w:rPr>
          <w:rFonts w:ascii="仿宋_GB2312" w:eastAsia="仿宋_GB2312" w:hint="eastAsia"/>
          <w:sz w:val="32"/>
          <w:szCs w:val="32"/>
        </w:rPr>
        <w:t>协</w:t>
      </w:r>
      <w:r w:rsidRPr="00466E1B">
        <w:rPr>
          <w:rFonts w:ascii="仿宋_GB2312" w:eastAsia="仿宋_GB2312" w:hint="eastAsia"/>
          <w:sz w:val="32"/>
          <w:szCs w:val="32"/>
        </w:rPr>
        <w:t>同发</w:t>
      </w:r>
      <w:r>
        <w:rPr>
          <w:rFonts w:ascii="仿宋_GB2312" w:eastAsia="仿宋_GB2312" w:hint="eastAsia"/>
          <w:sz w:val="32"/>
          <w:szCs w:val="32"/>
        </w:rPr>
        <w:t>展的机理与推进思路研究》、湖北省委党校王鹏</w:t>
      </w:r>
      <w:r w:rsidRPr="00466E1B">
        <w:rPr>
          <w:rFonts w:ascii="仿宋_GB2312" w:eastAsia="仿宋_GB2312" w:hint="eastAsia"/>
          <w:sz w:val="32"/>
          <w:szCs w:val="32"/>
        </w:rPr>
        <w:t>程</w:t>
      </w:r>
      <w:r>
        <w:rPr>
          <w:rFonts w:ascii="仿宋_GB2312" w:eastAsia="仿宋_GB2312" w:hint="eastAsia"/>
          <w:sz w:val="32"/>
          <w:szCs w:val="32"/>
        </w:rPr>
        <w:t>撰写</w:t>
      </w:r>
      <w:r w:rsidRPr="00466E1B">
        <w:rPr>
          <w:rFonts w:ascii="仿宋_GB2312" w:eastAsia="仿宋_GB2312" w:hint="eastAsia"/>
          <w:sz w:val="32"/>
          <w:szCs w:val="32"/>
        </w:rPr>
        <w:t>的《湖北县</w:t>
      </w:r>
      <w:r w:rsidRPr="00466E1B">
        <w:rPr>
          <w:rFonts w:ascii="仿宋_GB2312" w:eastAsia="仿宋_GB2312"/>
          <w:sz w:val="32"/>
          <w:szCs w:val="32"/>
        </w:rPr>
        <w:t>(</w:t>
      </w:r>
      <w:r w:rsidRPr="00466E1B">
        <w:rPr>
          <w:rFonts w:ascii="仿宋_GB2312" w:eastAsia="仿宋_GB2312" w:hint="eastAsia"/>
          <w:sz w:val="32"/>
          <w:szCs w:val="32"/>
        </w:rPr>
        <w:t>市、区</w:t>
      </w:r>
      <w:r w:rsidRPr="00466E1B">
        <w:rPr>
          <w:rFonts w:ascii="仿宋_GB2312" w:eastAsia="仿宋_GB2312"/>
          <w:sz w:val="32"/>
          <w:szCs w:val="32"/>
        </w:rPr>
        <w:t>)</w:t>
      </w:r>
      <w:r w:rsidRPr="00466E1B">
        <w:rPr>
          <w:rFonts w:ascii="仿宋_GB2312" w:eastAsia="仿宋_GB2312" w:hint="eastAsia"/>
          <w:sz w:val="32"/>
          <w:szCs w:val="32"/>
        </w:rPr>
        <w:t>级领导干部遵守政治</w:t>
      </w:r>
      <w:r>
        <w:rPr>
          <w:rFonts w:ascii="仿宋_GB2312" w:eastAsia="仿宋_GB2312" w:hint="eastAsia"/>
          <w:sz w:val="32"/>
          <w:szCs w:val="32"/>
        </w:rPr>
        <w:t>规</w:t>
      </w:r>
      <w:r w:rsidRPr="00466E1B">
        <w:rPr>
          <w:rFonts w:ascii="仿宋_GB2312" w:eastAsia="仿宋_GB2312" w:hint="eastAsia"/>
          <w:sz w:val="32"/>
          <w:szCs w:val="32"/>
        </w:rPr>
        <w:t>矩现状调查》</w:t>
      </w:r>
      <w:r w:rsidRPr="00466E1B">
        <w:rPr>
          <w:rFonts w:ascii="仿宋_GB2312" w:eastAsia="仿宋_GB2312"/>
          <w:sz w:val="32"/>
          <w:szCs w:val="32"/>
        </w:rPr>
        <w:t>,</w:t>
      </w:r>
      <w:r w:rsidRPr="00466E1B">
        <w:rPr>
          <w:rFonts w:ascii="仿宋_GB2312" w:eastAsia="仿宋_GB2312" w:hint="eastAsia"/>
          <w:sz w:val="32"/>
          <w:szCs w:val="32"/>
        </w:rPr>
        <w:t>提出修改意见</w:t>
      </w:r>
      <w:r w:rsidRPr="00466E1B">
        <w:rPr>
          <w:rFonts w:ascii="仿宋_GB2312" w:eastAsia="仿宋_GB2312"/>
          <w:sz w:val="32"/>
          <w:szCs w:val="32"/>
        </w:rPr>
        <w:t>,</w:t>
      </w:r>
      <w:r w:rsidRPr="00466E1B">
        <w:rPr>
          <w:rFonts w:ascii="仿宋_GB2312" w:eastAsia="仿宋_GB2312" w:hint="eastAsia"/>
          <w:sz w:val="32"/>
          <w:szCs w:val="32"/>
        </w:rPr>
        <w:t>严把政治关、质量关</w:t>
      </w:r>
      <w:r w:rsidRPr="00466E1B">
        <w:rPr>
          <w:rFonts w:ascii="仿宋_GB2312" w:eastAsia="仿宋_GB2312"/>
          <w:sz w:val="32"/>
          <w:szCs w:val="32"/>
        </w:rPr>
        <w:t>,</w:t>
      </w:r>
      <w:r w:rsidRPr="00466E1B">
        <w:rPr>
          <w:rFonts w:ascii="仿宋_GB2312" w:eastAsia="仿宋_GB2312" w:hint="eastAsia"/>
          <w:sz w:val="32"/>
          <w:szCs w:val="32"/>
        </w:rPr>
        <w:t>修改完成后纳入地方党校科研精选文库资助出版</w:t>
      </w:r>
      <w:r>
        <w:rPr>
          <w:rFonts w:ascii="仿宋_GB2312" w:eastAsia="仿宋_GB2312" w:hint="eastAsia"/>
          <w:sz w:val="32"/>
          <w:szCs w:val="32"/>
        </w:rPr>
        <w:t>。</w:t>
      </w:r>
    </w:p>
    <w:p w:rsidR="00902952" w:rsidRDefault="00902952" w:rsidP="00C56C9A">
      <w:pPr>
        <w:spacing w:line="600" w:lineRule="exact"/>
        <w:ind w:firstLineChars="200" w:firstLine="31680"/>
        <w:rPr>
          <w:rFonts w:ascii="仿宋_GB2312" w:eastAsia="仿宋_GB2312"/>
          <w:sz w:val="32"/>
          <w:szCs w:val="32"/>
        </w:rPr>
      </w:pPr>
    </w:p>
    <w:p w:rsidR="00902952" w:rsidRPr="00466E1B" w:rsidRDefault="00902952" w:rsidP="00EB670E">
      <w:pPr>
        <w:spacing w:line="600" w:lineRule="exact"/>
        <w:ind w:firstLineChars="1600" w:firstLine="31680"/>
        <w:rPr>
          <w:rFonts w:ascii="仿宋_GB2312" w:eastAsia="仿宋_GB2312"/>
          <w:sz w:val="32"/>
          <w:szCs w:val="32"/>
        </w:rPr>
      </w:pPr>
    </w:p>
    <w:sectPr w:rsidR="00902952" w:rsidRPr="00466E1B" w:rsidSect="00B432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A30"/>
    <w:rsid w:val="000008EA"/>
    <w:rsid w:val="00022BCE"/>
    <w:rsid w:val="00056DC1"/>
    <w:rsid w:val="00094FFD"/>
    <w:rsid w:val="000C728C"/>
    <w:rsid w:val="000D2F2A"/>
    <w:rsid w:val="00120682"/>
    <w:rsid w:val="00122CB5"/>
    <w:rsid w:val="00147B4D"/>
    <w:rsid w:val="00157E6B"/>
    <w:rsid w:val="001716B1"/>
    <w:rsid w:val="00176D5C"/>
    <w:rsid w:val="00185EF5"/>
    <w:rsid w:val="00195E0A"/>
    <w:rsid w:val="001D64A7"/>
    <w:rsid w:val="001E21DF"/>
    <w:rsid w:val="00206624"/>
    <w:rsid w:val="00210340"/>
    <w:rsid w:val="002428C4"/>
    <w:rsid w:val="00256D95"/>
    <w:rsid w:val="002D4A9F"/>
    <w:rsid w:val="003026F8"/>
    <w:rsid w:val="003203B1"/>
    <w:rsid w:val="0036352E"/>
    <w:rsid w:val="003D341F"/>
    <w:rsid w:val="003E74D0"/>
    <w:rsid w:val="0041511F"/>
    <w:rsid w:val="00423A30"/>
    <w:rsid w:val="0044456D"/>
    <w:rsid w:val="0044584F"/>
    <w:rsid w:val="00453EBB"/>
    <w:rsid w:val="0046030F"/>
    <w:rsid w:val="00466E1B"/>
    <w:rsid w:val="00480537"/>
    <w:rsid w:val="004C123D"/>
    <w:rsid w:val="004C136A"/>
    <w:rsid w:val="004E6CDA"/>
    <w:rsid w:val="004F1393"/>
    <w:rsid w:val="00535F41"/>
    <w:rsid w:val="00541F6C"/>
    <w:rsid w:val="005541C6"/>
    <w:rsid w:val="00571F87"/>
    <w:rsid w:val="005A2484"/>
    <w:rsid w:val="005E06EF"/>
    <w:rsid w:val="00603B43"/>
    <w:rsid w:val="0061171E"/>
    <w:rsid w:val="0062371F"/>
    <w:rsid w:val="00625D78"/>
    <w:rsid w:val="006607CB"/>
    <w:rsid w:val="0067367A"/>
    <w:rsid w:val="00684417"/>
    <w:rsid w:val="0068682A"/>
    <w:rsid w:val="006A18A6"/>
    <w:rsid w:val="006C257F"/>
    <w:rsid w:val="006F290F"/>
    <w:rsid w:val="00706B3B"/>
    <w:rsid w:val="00745D8D"/>
    <w:rsid w:val="00782E6C"/>
    <w:rsid w:val="007908F9"/>
    <w:rsid w:val="007A2E98"/>
    <w:rsid w:val="007B0678"/>
    <w:rsid w:val="007E43A3"/>
    <w:rsid w:val="008326CD"/>
    <w:rsid w:val="00846D92"/>
    <w:rsid w:val="008544CC"/>
    <w:rsid w:val="00873C8A"/>
    <w:rsid w:val="008A0247"/>
    <w:rsid w:val="008A223D"/>
    <w:rsid w:val="008A3757"/>
    <w:rsid w:val="008B318C"/>
    <w:rsid w:val="008B5704"/>
    <w:rsid w:val="008F78D2"/>
    <w:rsid w:val="00902952"/>
    <w:rsid w:val="009069FF"/>
    <w:rsid w:val="00932052"/>
    <w:rsid w:val="00951DFF"/>
    <w:rsid w:val="009E1258"/>
    <w:rsid w:val="009E215A"/>
    <w:rsid w:val="00A24143"/>
    <w:rsid w:val="00A75F86"/>
    <w:rsid w:val="00A85F1E"/>
    <w:rsid w:val="00AB2E1E"/>
    <w:rsid w:val="00AB75FD"/>
    <w:rsid w:val="00AC53C0"/>
    <w:rsid w:val="00B14F31"/>
    <w:rsid w:val="00B15275"/>
    <w:rsid w:val="00B43281"/>
    <w:rsid w:val="00B43EDC"/>
    <w:rsid w:val="00B45E0F"/>
    <w:rsid w:val="00B95CF1"/>
    <w:rsid w:val="00BB46E8"/>
    <w:rsid w:val="00BB7E1A"/>
    <w:rsid w:val="00C21ED1"/>
    <w:rsid w:val="00C50A25"/>
    <w:rsid w:val="00C56C9A"/>
    <w:rsid w:val="00C927FC"/>
    <w:rsid w:val="00CB547E"/>
    <w:rsid w:val="00CC0D0F"/>
    <w:rsid w:val="00CD1B63"/>
    <w:rsid w:val="00CD4A09"/>
    <w:rsid w:val="00CF2F23"/>
    <w:rsid w:val="00D10A82"/>
    <w:rsid w:val="00D3222F"/>
    <w:rsid w:val="00D5658E"/>
    <w:rsid w:val="00D72B15"/>
    <w:rsid w:val="00D74ED2"/>
    <w:rsid w:val="00D9747A"/>
    <w:rsid w:val="00DE59ED"/>
    <w:rsid w:val="00E13730"/>
    <w:rsid w:val="00E222CE"/>
    <w:rsid w:val="00E44D16"/>
    <w:rsid w:val="00EA0D3A"/>
    <w:rsid w:val="00EB670E"/>
    <w:rsid w:val="00EF31A1"/>
    <w:rsid w:val="00F076DA"/>
    <w:rsid w:val="00F14722"/>
    <w:rsid w:val="00F318C6"/>
    <w:rsid w:val="00F36831"/>
    <w:rsid w:val="00F376F8"/>
    <w:rsid w:val="00F4060E"/>
    <w:rsid w:val="00F42F1E"/>
    <w:rsid w:val="00F51EDD"/>
    <w:rsid w:val="00F76E08"/>
    <w:rsid w:val="00F90A07"/>
    <w:rsid w:val="00FE42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8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CD1B6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955</TotalTime>
  <Pages>6</Pages>
  <Words>329</Words>
  <Characters>1880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用户组织人事处</cp:lastModifiedBy>
  <cp:revision>185</cp:revision>
  <cp:lastPrinted>2018-07-11T12:03:00Z</cp:lastPrinted>
  <dcterms:created xsi:type="dcterms:W3CDTF">2018-04-15T11:15:00Z</dcterms:created>
  <dcterms:modified xsi:type="dcterms:W3CDTF">2018-07-12T02:54:00Z</dcterms:modified>
</cp:coreProperties>
</file>