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hint="default" w:ascii="宋体" w:hAnsi="宋体" w:eastAsia="仿宋_GB2312" w:cs="宋体"/>
          <w:b/>
          <w:bCs/>
          <w:sz w:val="32"/>
          <w:szCs w:val="32"/>
          <w:lang w:val="en-US" w:eastAsia="zh-CN"/>
        </w:rPr>
      </w:pPr>
      <w:r>
        <w:rPr>
          <w:rFonts w:hint="eastAsia" w:ascii="仿宋_GB2312" w:hAnsi="宋体" w:eastAsia="仿宋_GB2312" w:cs="宋体"/>
          <w:sz w:val="32"/>
          <w:szCs w:val="32"/>
          <w:lang w:eastAsia="zh-CN"/>
        </w:rPr>
        <w:t>陕校办发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2022</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21号</w:t>
      </w:r>
    </w:p>
    <w:p>
      <w:pPr>
        <w:spacing w:line="600" w:lineRule="exact"/>
        <w:jc w:val="center"/>
        <w:rPr>
          <w:rFonts w:ascii="宋体" w:hAnsi="宋体" w:cs="宋体"/>
          <w:b/>
          <w:bCs/>
          <w:sz w:val="44"/>
          <w:szCs w:val="44"/>
        </w:rPr>
      </w:pPr>
    </w:p>
    <w:p>
      <w:pPr>
        <w:spacing w:line="600" w:lineRule="exact"/>
        <w:jc w:val="center"/>
        <w:rPr>
          <w:rFonts w:ascii="宋体" w:hAnsi="宋体" w:cs="宋体"/>
          <w:b/>
          <w:bCs/>
          <w:sz w:val="44"/>
          <w:szCs w:val="44"/>
        </w:rPr>
      </w:pP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中共陕西省委党校（陕西行政学院）</w:t>
      </w: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关于在全校（</w:t>
      </w:r>
      <w:bookmarkStart w:id="0" w:name="_GoBack"/>
      <w:bookmarkEnd w:id="0"/>
      <w:r>
        <w:rPr>
          <w:rFonts w:hint="eastAsia" w:ascii="方正小标宋简体" w:hAnsi="宋体" w:eastAsia="方正小标宋简体" w:cs="宋体"/>
          <w:bCs/>
          <w:sz w:val="44"/>
          <w:szCs w:val="44"/>
        </w:rPr>
        <w:t>院）开展纪律教育学习</w:t>
      </w: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宣传月活动的通知</w:t>
      </w:r>
    </w:p>
    <w:p>
      <w:pPr>
        <w:spacing w:line="600" w:lineRule="exact"/>
        <w:jc w:val="center"/>
        <w:rPr>
          <w:rFonts w:ascii="仿宋" w:hAnsi="仿宋" w:eastAsia="仿宋"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各党支部、各处级部门：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贯彻落实习近平总书记来陕考察重要讲话重要指示精神，扎实落实十九届中央纪委六次全会“把作风建设抓到底”“要用各种铁的纪律整治各种面上的顶风违纪行为”精神和省第十四次党代会“开展作风建设专项行动，建立健全改进作风长效机制”安排部署，进一步加强纪律教育，持续推进作风建设，根据省委办公厅《关于在全省开展纪律教育学习宣传月活动的通知》（陕办字〔2022〕54号）要求，结合校（院）实际，现将开展纪律教育学习宣传月活动有关事项安排如下。</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一、活动主题</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以“严守纪律规矩、加强作风建设”为主题，把纪律教育学习宣传月活动作为校（院）加强作风建设的重要抓手，突出纪律教育的政治性、时代性、针对性，深入开展党性教育、纪律教育、警示教育和廉洁文化教育，引导全体党员、干部和公职人员坚定信仰信念信心，增强政治定力和拒腐防变能力，严守政治纪律和政治规矩，捍卫“两个确立”，做到“两个维护”；切实增强政治担当、历史担当、责任担当，不断改进工作作风，树立和践行正确政绩观，让“勤快严实精细廉”作风落实在岗位上、体现在工作中，不断攻坚克难、锐意进取、奋发作为；深化新时代廉洁文化建设，践行社会主义核心价值观，营造风清气正、干事创业、蓬勃向上的良好氛围，为促进“清廉陕西”建设作出贡献，以优异成绩迎接党的二十大胜利召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二、参加对象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全校（院）党员、干部及所有行使公权力的公职人员。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三、时间安排</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2022年8月22日（星期一）至9月22日（星期四）。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四、活动内容</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（一）组织一次集体学习。</w:t>
      </w:r>
      <w:r>
        <w:rPr>
          <w:rFonts w:hint="eastAsia" w:ascii="仿宋_GB2312" w:hAnsi="仿宋" w:eastAsia="仿宋_GB2312" w:cs="仿宋"/>
          <w:sz w:val="32"/>
          <w:szCs w:val="32"/>
        </w:rPr>
        <w:t>校（院）委会组织理论学习中心组学习或专题校（院）委会，各党支部、各处级部门组织党员干部和公职人员进行1次集体学习，集中组织学习习近平总书记关于全面从严治党、党风廉政建设、纪律建设、廉洁文化建设的重要论述，重点学习《中国共产党纪律处分条例》《党委（党组）落实全面从严治党主体责任规定》《中共中央办公厅关于进一步激励广大干部新时代新担当新作为的意见》《中共陕西省委关于推进清廉陕西建设的意见》《中共陕西省委办公厅关于加强省委和省级国家机关部门机关纪委建设的实施意见》，以及中央、省委关于加强作风建设的各项部署等内容，引导全体党员干部和公职人员强化理论武装，坚定理想信念，增强政治定力，提高廉洁自律意识，勇于担当作为。</w:t>
      </w:r>
      <w:r>
        <w:rPr>
          <w:rFonts w:hint="eastAsia" w:ascii="仿宋_GB2312" w:hAnsi="仿宋" w:eastAsia="仿宋_GB2312" w:cs="仿宋"/>
          <w:b/>
          <w:bCs/>
          <w:sz w:val="32"/>
          <w:szCs w:val="32"/>
        </w:rPr>
        <w:t>（9月2日前完成）</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（二）进行一次党规党纪知识测试。</w:t>
      </w:r>
      <w:r>
        <w:rPr>
          <w:rFonts w:hint="eastAsia" w:ascii="仿宋_GB2312" w:hAnsi="仿宋" w:eastAsia="仿宋_GB2312" w:cs="仿宋"/>
          <w:sz w:val="32"/>
          <w:szCs w:val="32"/>
        </w:rPr>
        <w:t>由各党支部、各处级部门组织全体党员干部和公职人员以个人自学和集体学习相结合的方式，重点学习《秦风网》发布的《党员干部纪律教育学习读本》《纪律教育公开课》系列视频课程，并关注登录“陕西纪检监察”微信公众号，进入“全省纪律教育学习宣传月党规党纪知识测试”栏目进行1次在线测试，以考促学、以学促廉，引导党员干部和公职人员增强纪律规矩意识，筑牢思想道德防线。各党支部、各处级部门要积极动员、认真组织，确保全员参与，使学习测试达到学懂弄通、入脑入心、学以致用的效果。</w:t>
      </w:r>
      <w:r>
        <w:rPr>
          <w:rFonts w:hint="eastAsia" w:ascii="仿宋_GB2312" w:hAnsi="仿宋" w:eastAsia="仿宋_GB2312" w:cs="仿宋"/>
          <w:b/>
          <w:bCs/>
          <w:sz w:val="32"/>
          <w:szCs w:val="32"/>
        </w:rPr>
        <w:t>（9月10日前完成）</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（三）开展一次警示教育活动。</w:t>
      </w:r>
      <w:r>
        <w:rPr>
          <w:rFonts w:hint="eastAsia" w:ascii="仿宋_GB2312" w:hAnsi="仿宋" w:eastAsia="仿宋_GB2312" w:cs="仿宋"/>
          <w:sz w:val="32"/>
          <w:szCs w:val="32"/>
        </w:rPr>
        <w:t>校（院）委会组织阅看《陕西省被查处违纪违法领导干部忏悔录》，观看《金融反腐正风纪》等警示教育片；各党总支组织所属党员干部和公职人员观看《背离初心的国企“蛀虫”》等警示片；各党支部继续借阅《远离家庭腐败》《深化金融反腐》《围猎·行贿者说》等廉政教育系列参考片，注重用“身边事”教育“身边人”、用“同类事”教育“同类人”，引导党员干部和公职人员从中吸取教训，引以为戒、自警自醒。各党支部、各处级部门也可结合实际，采取学习警示教育资料、观看警示教育影片、参观警示教育基地等多种形式，创新活动方式、丰富活动内容。</w:t>
      </w:r>
      <w:r>
        <w:rPr>
          <w:rFonts w:hint="eastAsia" w:ascii="仿宋_GB2312" w:hAnsi="仿宋" w:eastAsia="仿宋_GB2312" w:cs="仿宋"/>
          <w:b/>
          <w:bCs/>
          <w:sz w:val="32"/>
          <w:szCs w:val="32"/>
        </w:rPr>
        <w:t>（9月15日前完成）</w:t>
      </w:r>
    </w:p>
    <w:p>
      <w:pPr>
        <w:spacing w:line="600" w:lineRule="exact"/>
        <w:ind w:firstLine="643" w:firstLineChars="200"/>
        <w:rPr>
          <w:rFonts w:ascii="仿宋_GB2312" w:hAnsi="仿宋" w:eastAsia="仿宋_GB2312" w:cs="仿宋"/>
          <w:b/>
          <w:bCs/>
          <w:sz w:val="32"/>
          <w:szCs w:val="32"/>
        </w:rPr>
      </w:pPr>
      <w:r>
        <w:rPr>
          <w:rFonts w:hint="eastAsia" w:ascii="楷体_GB2312" w:hAnsi="楷体" w:eastAsia="楷体_GB2312" w:cs="楷体"/>
          <w:b/>
          <w:bCs/>
          <w:sz w:val="32"/>
          <w:szCs w:val="32"/>
        </w:rPr>
        <w:t>（四）召开一次专题组织生活会。</w:t>
      </w:r>
      <w:r>
        <w:rPr>
          <w:rFonts w:hint="eastAsia" w:ascii="仿宋_GB2312" w:hAnsi="仿宋" w:eastAsia="仿宋_GB2312" w:cs="仿宋"/>
          <w:sz w:val="32"/>
          <w:szCs w:val="32"/>
        </w:rPr>
        <w:t>各党支部要召开1次主题为“严守纪律规矩、加强作风建设”的专题组织生活会，校（院）委会班子成员要率先垂范、身体力行，参加所在党支部的组织生活会。专题组织生活会前，党支部委员、党员之间要充分交流、谈心谈话，要联系思想和工作实际，结合纪律教育学习活动的收获，结合岗位职责和履职尽责等情况，对照“勤快严实精细廉”新风正气标准，仔细查摆问题，深刻剖析原因，撰写个人对照检查材料。会上，每名党员要逐一发言，谈认识、谈体会，主动开展批评与自我批评，并就存在问题提出努力方向和整改措施，进一步纠作风、改作风、转作风。</w:t>
      </w:r>
      <w:r>
        <w:rPr>
          <w:rFonts w:hint="eastAsia" w:ascii="仿宋_GB2312" w:hAnsi="仿宋" w:eastAsia="仿宋_GB2312" w:cs="仿宋"/>
          <w:b/>
          <w:bCs/>
          <w:sz w:val="32"/>
          <w:szCs w:val="32"/>
        </w:rPr>
        <w:t>（9月20日前完成）</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（五）开展一次廉洁文化宣传活动。</w:t>
      </w:r>
      <w:r>
        <w:rPr>
          <w:rFonts w:hint="eastAsia" w:ascii="仿宋_GB2312" w:hAnsi="仿宋" w:eastAsia="仿宋_GB2312" w:cs="仿宋"/>
          <w:sz w:val="32"/>
          <w:szCs w:val="32"/>
        </w:rPr>
        <w:t>各党支部、各处级部门要组织党员干部和公职人员学习陕西历史名人的廉洁故事、经典家规家训、抗疫英雄和时代楷模谷文昌、杨善洲、张富清、黄文秀等优秀党员干部的先进事迹，观看《党史中的清廉故事》廉政教育片等，以正面典型为“镜”开展示范教育。校（院）网络平台持续展播廉洁文化微电影《颜真卿及其家族的忠义家风》和微视频《中国优秀传统文化中的廉政之道》，制作1期以弘扬廉洁文化为主题的校园宣传栏，教育引导党员干部和公职人员从古今廉洁故事中汲取德行光辉、仁爱因素和廉洁价值，为促进“清廉陕西”建设作出贡献。</w:t>
      </w:r>
      <w:r>
        <w:rPr>
          <w:rFonts w:hint="eastAsia" w:ascii="仿宋_GB2312" w:hAnsi="仿宋" w:eastAsia="仿宋_GB2312" w:cs="仿宋"/>
          <w:b/>
          <w:bCs/>
          <w:sz w:val="32"/>
          <w:szCs w:val="32"/>
        </w:rPr>
        <w:t>（9月20日前完成）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五、有关要求</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（一）高度重视，压实责任。</w:t>
      </w:r>
      <w:r>
        <w:rPr>
          <w:rFonts w:hint="eastAsia" w:ascii="仿宋_GB2312" w:hAnsi="仿宋" w:eastAsia="仿宋_GB2312" w:cs="仿宋"/>
          <w:sz w:val="32"/>
          <w:szCs w:val="32"/>
        </w:rPr>
        <w:t>各党支部、各处级部门要高度重视，切实扛牢全面从严治党、从严治校主体责任，把纪律教育学习宣传月活动作为重要任务，聚焦主题，扎实开展活动，确保教育对象全覆盖。各党支部、各处级部门主要负责人及班子成员要带头参与、认真组织，发挥好示范带动作用。机关纪委要履行好监督责任，加强指导、督促推动，及时跟进了解活动开展情况，为活动顺利开展提供纪律保障。</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（二）精心谋划，突出特色。</w:t>
      </w:r>
      <w:r>
        <w:rPr>
          <w:rFonts w:hint="eastAsia" w:ascii="仿宋_GB2312" w:hAnsi="仿宋" w:eastAsia="仿宋_GB2312" w:cs="仿宋"/>
          <w:sz w:val="32"/>
          <w:szCs w:val="32"/>
        </w:rPr>
        <w:t>各党支部、各处级部门要立足实际，按照统一部署，创造性开展各项活动，确保“规定动作”高质量，“自选动作”有特色。要积极探索教育学习活动的新途径、新形式、新载体，增强教育的说服力、感染力、影响力。要针对“关键少数”领导干部和“绝大多数”党员干部的不同特点，分类分层开展教育，突出教育重点，注重教育实效。</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（三）统筹兼顾，推进工作。</w:t>
      </w:r>
      <w:r>
        <w:rPr>
          <w:rFonts w:hint="eastAsia" w:ascii="仿宋_GB2312" w:hAnsi="仿宋" w:eastAsia="仿宋_GB2312" w:cs="仿宋"/>
          <w:sz w:val="32"/>
          <w:szCs w:val="32"/>
        </w:rPr>
        <w:t>各党支部、各处级部门要把纪律教育学习宣传月活动同加强作风建设结合起来，同深入学习贯彻习近平总书记来陕考察重要讲话重要指示精神结合起来，同贯彻落实十九届中央纪委六次全会和省第十四次党代会的安排部署结合起来，同校（院）中心工作结合起来，做到统筹兼顾，合理安排，坚决防止搞形式、走过场，以纪律教育的实际成效确保各项工作有序开展。</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（四）积极宣传，营造氛围。</w:t>
      </w:r>
      <w:r>
        <w:rPr>
          <w:rFonts w:hint="eastAsia" w:ascii="仿宋_GB2312" w:hAnsi="仿宋" w:eastAsia="仿宋_GB2312" w:cs="仿宋"/>
          <w:sz w:val="32"/>
          <w:szCs w:val="32"/>
        </w:rPr>
        <w:t>各党支部、各处级部门要加强对活动有关信息的报送工作，把握好活动宣传工作的时效，着力营造良好氛围，确保活动有声有色；要将活动开展中的好经验、好做法及时总结提炼，并在校（院）微信公众号、网站等媒体上进行宣传报道。</w:t>
      </w:r>
    </w:p>
    <w:p>
      <w:pPr>
        <w:spacing w:line="600" w:lineRule="exact"/>
        <w:ind w:firstLine="643" w:firstLineChars="200"/>
        <w:rPr>
          <w:rFonts w:ascii="仿宋_GB2312" w:hAnsi="仿宋" w:eastAsia="仿宋_GB2312" w:cs="仿宋"/>
          <w:sz w:val="32"/>
          <w:szCs w:val="32"/>
        </w:rPr>
      </w:pPr>
      <w:r>
        <w:rPr>
          <w:rFonts w:hint="eastAsia" w:ascii="楷体_GB2312" w:hAnsi="楷体" w:eastAsia="楷体_GB2312" w:cs="楷体"/>
          <w:b/>
          <w:bCs/>
          <w:sz w:val="32"/>
          <w:szCs w:val="32"/>
        </w:rPr>
        <w:t>（五）加强督导，增强实效。</w:t>
      </w:r>
      <w:r>
        <w:rPr>
          <w:rFonts w:hint="eastAsia" w:ascii="仿宋_GB2312" w:hAnsi="仿宋" w:eastAsia="仿宋_GB2312" w:cs="仿宋"/>
          <w:sz w:val="32"/>
          <w:szCs w:val="32"/>
        </w:rPr>
        <w:t>机关党委、机关纪委要对各党支部召开组织生活会情况进行督促指导，对各党支部、各处级部门开展纪律教育学习宣传月活动情况进行抽查检查。各党支部、各处级部门要将召开组织生活会情况及开展纪律教育学习宣传月活动情况形成书面报告，于9月23日（星期五）上午10：00前报校（院）机关纪委（二号行政楼202室），联系人：杨惠敏，联系电话：85378961。</w:t>
      </w: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jc w:val="right"/>
        <w:rPr>
          <w:rFonts w:ascii="仿宋_GB2312" w:hAnsi="仿宋" w:eastAsia="仿宋_GB2312" w:cs="仿宋"/>
          <w:sz w:val="32"/>
          <w:szCs w:val="32"/>
        </w:rPr>
      </w:pPr>
      <w:r>
        <w:rPr>
          <w:rFonts w:hint="eastAsia" w:ascii="仿宋_GB2312" w:hAnsi="仿宋" w:eastAsia="仿宋_GB2312" w:cs="仿宋"/>
          <w:sz w:val="32"/>
          <w:szCs w:val="32"/>
        </w:rPr>
        <w:t>中共陕西省委党校（陕西行政学院）办公室</w:t>
      </w:r>
    </w:p>
    <w:p>
      <w:pPr>
        <w:spacing w:line="600" w:lineRule="exact"/>
        <w:ind w:firstLine="4800" w:firstLineChars="1500"/>
        <w:rPr>
          <w:szCs w:val="32"/>
        </w:rPr>
      </w:pPr>
      <w:r>
        <w:rPr>
          <w:rFonts w:hint="eastAsia" w:ascii="宋体" w:hAnsi="宋体" w:cs="仿宋"/>
          <w:sz w:val="32"/>
          <w:szCs w:val="32"/>
        </w:rPr>
        <w:t>2022</w:t>
      </w:r>
      <w:r>
        <w:rPr>
          <w:rFonts w:hint="eastAsia" w:ascii="仿宋_GB2312" w:hAnsi="仿宋" w:eastAsia="仿宋_GB2312" w:cs="仿宋"/>
          <w:sz w:val="32"/>
          <w:szCs w:val="32"/>
        </w:rPr>
        <w:t>年</w:t>
      </w:r>
      <w:r>
        <w:rPr>
          <w:rFonts w:hint="eastAsia" w:ascii="宋体" w:hAnsi="宋体" w:cs="仿宋"/>
          <w:sz w:val="32"/>
          <w:szCs w:val="32"/>
        </w:rPr>
        <w:t>8</w:t>
      </w:r>
      <w:r>
        <w:rPr>
          <w:rFonts w:hint="eastAsia" w:ascii="仿宋_GB2312" w:hAnsi="仿宋" w:eastAsia="仿宋_GB2312" w:cs="仿宋"/>
          <w:sz w:val="32"/>
          <w:szCs w:val="32"/>
        </w:rPr>
        <w:t>月</w:t>
      </w:r>
      <w:r>
        <w:rPr>
          <w:rFonts w:hint="eastAsia" w:ascii="宋体" w:hAnsi="宋体" w:cs="仿宋"/>
          <w:sz w:val="32"/>
          <w:szCs w:val="32"/>
        </w:rPr>
        <w:t>9</w:t>
      </w:r>
      <w:r>
        <w:rPr>
          <w:rFonts w:hint="eastAsia" w:ascii="仿宋_GB2312" w:hAnsi="仿宋" w:eastAsia="仿宋_GB2312" w:cs="仿宋"/>
          <w:sz w:val="32"/>
          <w:szCs w:val="32"/>
        </w:rPr>
        <w:t>日</w:t>
      </w:r>
    </w:p>
    <w:sectPr>
      <w:headerReference r:id="rId3" w:type="default"/>
      <w:footerReference r:id="rId4" w:type="default"/>
      <w:footerReference r:id="rId5" w:type="even"/>
      <w:pgSz w:w="11906" w:h="16838"/>
      <w:pgMar w:top="1701"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宋体"/>
        <w:sz w:val="24"/>
        <w:szCs w:val="24"/>
      </w:rPr>
    </w:pPr>
    <w:r>
      <w:rPr>
        <w:rStyle w:val="11"/>
        <w:rFonts w:ascii="宋体" w:hAnsi="宋体"/>
        <w:sz w:val="24"/>
        <w:szCs w:val="24"/>
      </w:rPr>
      <w:fldChar w:fldCharType="begin"/>
    </w:r>
    <w:r>
      <w:rPr>
        <w:rStyle w:val="11"/>
        <w:rFonts w:ascii="宋体" w:hAnsi="宋体"/>
        <w:sz w:val="24"/>
        <w:szCs w:val="24"/>
      </w:rPr>
      <w:instrText xml:space="preserve">PAGE  </w:instrText>
    </w:r>
    <w:r>
      <w:rPr>
        <w:rStyle w:val="11"/>
        <w:rFonts w:ascii="宋体" w:hAnsi="宋体"/>
        <w:sz w:val="24"/>
        <w:szCs w:val="24"/>
      </w:rPr>
      <w:fldChar w:fldCharType="separate"/>
    </w:r>
    <w:r>
      <w:rPr>
        <w:rStyle w:val="11"/>
        <w:rFonts w:ascii="宋体" w:hAnsi="宋体"/>
        <w:sz w:val="24"/>
        <w:szCs w:val="24"/>
      </w:rPr>
      <w:t>- 1 -</w:t>
    </w:r>
    <w:r>
      <w:rPr>
        <w:rStyle w:val="11"/>
        <w:rFonts w:ascii="宋体" w:hAnsi="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NhNTk5ZDdmNGY0MTQxYTEwZTFhYjgzZWMwZWQwMzEifQ=="/>
  </w:docVars>
  <w:rsids>
    <w:rsidRoot w:val="00A149D2"/>
    <w:rsid w:val="00001683"/>
    <w:rsid w:val="00010AF7"/>
    <w:rsid w:val="00011520"/>
    <w:rsid w:val="00016E7A"/>
    <w:rsid w:val="000231F6"/>
    <w:rsid w:val="00024BFB"/>
    <w:rsid w:val="00026946"/>
    <w:rsid w:val="00031CBB"/>
    <w:rsid w:val="0003291D"/>
    <w:rsid w:val="00035640"/>
    <w:rsid w:val="00037189"/>
    <w:rsid w:val="00037766"/>
    <w:rsid w:val="0004388A"/>
    <w:rsid w:val="00043E07"/>
    <w:rsid w:val="000447E7"/>
    <w:rsid w:val="00044C02"/>
    <w:rsid w:val="00045F3B"/>
    <w:rsid w:val="000479BE"/>
    <w:rsid w:val="00056D6D"/>
    <w:rsid w:val="0006149F"/>
    <w:rsid w:val="00063A4C"/>
    <w:rsid w:val="0007065F"/>
    <w:rsid w:val="0007407F"/>
    <w:rsid w:val="00074132"/>
    <w:rsid w:val="00075B98"/>
    <w:rsid w:val="000826B3"/>
    <w:rsid w:val="00087984"/>
    <w:rsid w:val="00090217"/>
    <w:rsid w:val="00092ECC"/>
    <w:rsid w:val="000944B8"/>
    <w:rsid w:val="000A1E56"/>
    <w:rsid w:val="000A209F"/>
    <w:rsid w:val="000A6B92"/>
    <w:rsid w:val="000A6F86"/>
    <w:rsid w:val="000A75B2"/>
    <w:rsid w:val="000C1554"/>
    <w:rsid w:val="000C3D58"/>
    <w:rsid w:val="000C49A6"/>
    <w:rsid w:val="000E015C"/>
    <w:rsid w:val="000E222B"/>
    <w:rsid w:val="000F1176"/>
    <w:rsid w:val="000F5162"/>
    <w:rsid w:val="000F74A7"/>
    <w:rsid w:val="001010E6"/>
    <w:rsid w:val="00102DFC"/>
    <w:rsid w:val="00104C35"/>
    <w:rsid w:val="00110E7E"/>
    <w:rsid w:val="001130D9"/>
    <w:rsid w:val="00117BE9"/>
    <w:rsid w:val="00120653"/>
    <w:rsid w:val="00131BA3"/>
    <w:rsid w:val="0013350D"/>
    <w:rsid w:val="0014605E"/>
    <w:rsid w:val="00150A1F"/>
    <w:rsid w:val="00150E77"/>
    <w:rsid w:val="00151092"/>
    <w:rsid w:val="001558D2"/>
    <w:rsid w:val="00167883"/>
    <w:rsid w:val="001746B5"/>
    <w:rsid w:val="0017593F"/>
    <w:rsid w:val="00183694"/>
    <w:rsid w:val="00184EA5"/>
    <w:rsid w:val="001859CF"/>
    <w:rsid w:val="001902B7"/>
    <w:rsid w:val="00193FAB"/>
    <w:rsid w:val="001A082D"/>
    <w:rsid w:val="001A12C8"/>
    <w:rsid w:val="001A39D4"/>
    <w:rsid w:val="001B3BAC"/>
    <w:rsid w:val="001B4A73"/>
    <w:rsid w:val="001C27A7"/>
    <w:rsid w:val="001C4A70"/>
    <w:rsid w:val="001C6CBE"/>
    <w:rsid w:val="001D3D6E"/>
    <w:rsid w:val="001D4EC9"/>
    <w:rsid w:val="001D6E08"/>
    <w:rsid w:val="001E762E"/>
    <w:rsid w:val="001F115C"/>
    <w:rsid w:val="001F18DB"/>
    <w:rsid w:val="001F4C19"/>
    <w:rsid w:val="0020234B"/>
    <w:rsid w:val="00203601"/>
    <w:rsid w:val="00206E58"/>
    <w:rsid w:val="00210EBE"/>
    <w:rsid w:val="00211963"/>
    <w:rsid w:val="00212688"/>
    <w:rsid w:val="00214680"/>
    <w:rsid w:val="00214A8B"/>
    <w:rsid w:val="00220830"/>
    <w:rsid w:val="0022413D"/>
    <w:rsid w:val="0022680D"/>
    <w:rsid w:val="0022729B"/>
    <w:rsid w:val="00233940"/>
    <w:rsid w:val="00236E66"/>
    <w:rsid w:val="002378E4"/>
    <w:rsid w:val="00244FCE"/>
    <w:rsid w:val="00245EB5"/>
    <w:rsid w:val="00245F2D"/>
    <w:rsid w:val="0025632D"/>
    <w:rsid w:val="00263C18"/>
    <w:rsid w:val="00271D11"/>
    <w:rsid w:val="00276097"/>
    <w:rsid w:val="00280F91"/>
    <w:rsid w:val="00281F04"/>
    <w:rsid w:val="00282543"/>
    <w:rsid w:val="002834F5"/>
    <w:rsid w:val="002869D8"/>
    <w:rsid w:val="002872C2"/>
    <w:rsid w:val="00294F32"/>
    <w:rsid w:val="002A1BDA"/>
    <w:rsid w:val="002A6440"/>
    <w:rsid w:val="002B594A"/>
    <w:rsid w:val="002C3B16"/>
    <w:rsid w:val="002E198E"/>
    <w:rsid w:val="002E325E"/>
    <w:rsid w:val="002E336B"/>
    <w:rsid w:val="002E3456"/>
    <w:rsid w:val="002E54FD"/>
    <w:rsid w:val="002E60E9"/>
    <w:rsid w:val="002E656E"/>
    <w:rsid w:val="002F5FA6"/>
    <w:rsid w:val="002F6992"/>
    <w:rsid w:val="002F7523"/>
    <w:rsid w:val="003055E8"/>
    <w:rsid w:val="00313C14"/>
    <w:rsid w:val="00320023"/>
    <w:rsid w:val="003206F3"/>
    <w:rsid w:val="00322756"/>
    <w:rsid w:val="00322D66"/>
    <w:rsid w:val="003241ED"/>
    <w:rsid w:val="00326C1F"/>
    <w:rsid w:val="00331A01"/>
    <w:rsid w:val="00334A97"/>
    <w:rsid w:val="00337F7F"/>
    <w:rsid w:val="00344BCA"/>
    <w:rsid w:val="00345528"/>
    <w:rsid w:val="0034632D"/>
    <w:rsid w:val="003510CF"/>
    <w:rsid w:val="00352AC8"/>
    <w:rsid w:val="003540C5"/>
    <w:rsid w:val="00360DCD"/>
    <w:rsid w:val="00362570"/>
    <w:rsid w:val="00372A4B"/>
    <w:rsid w:val="003820A6"/>
    <w:rsid w:val="00391211"/>
    <w:rsid w:val="003A0156"/>
    <w:rsid w:val="003A4752"/>
    <w:rsid w:val="003A6EDE"/>
    <w:rsid w:val="003B24D6"/>
    <w:rsid w:val="003B3593"/>
    <w:rsid w:val="003B5A09"/>
    <w:rsid w:val="003C2F86"/>
    <w:rsid w:val="003C4024"/>
    <w:rsid w:val="003C6609"/>
    <w:rsid w:val="003D05FE"/>
    <w:rsid w:val="003D2ACF"/>
    <w:rsid w:val="003D3FD1"/>
    <w:rsid w:val="003D65A2"/>
    <w:rsid w:val="003D7EDD"/>
    <w:rsid w:val="003E2CA4"/>
    <w:rsid w:val="003E45AC"/>
    <w:rsid w:val="003F4903"/>
    <w:rsid w:val="003F5A55"/>
    <w:rsid w:val="00400176"/>
    <w:rsid w:val="00403039"/>
    <w:rsid w:val="00403848"/>
    <w:rsid w:val="00404426"/>
    <w:rsid w:val="004101A6"/>
    <w:rsid w:val="0041574D"/>
    <w:rsid w:val="00415786"/>
    <w:rsid w:val="00420B3F"/>
    <w:rsid w:val="00425383"/>
    <w:rsid w:val="00425E44"/>
    <w:rsid w:val="00427D66"/>
    <w:rsid w:val="00433342"/>
    <w:rsid w:val="0043403E"/>
    <w:rsid w:val="00441471"/>
    <w:rsid w:val="0044172F"/>
    <w:rsid w:val="00442293"/>
    <w:rsid w:val="0044713C"/>
    <w:rsid w:val="0045030F"/>
    <w:rsid w:val="00464B6D"/>
    <w:rsid w:val="004704D7"/>
    <w:rsid w:val="004747D6"/>
    <w:rsid w:val="004806D2"/>
    <w:rsid w:val="00494E36"/>
    <w:rsid w:val="00496157"/>
    <w:rsid w:val="004A06C6"/>
    <w:rsid w:val="004A0FC4"/>
    <w:rsid w:val="004A4197"/>
    <w:rsid w:val="004B0C0D"/>
    <w:rsid w:val="004B2FBD"/>
    <w:rsid w:val="004C095B"/>
    <w:rsid w:val="004D1268"/>
    <w:rsid w:val="004D5430"/>
    <w:rsid w:val="004E1AB4"/>
    <w:rsid w:val="004E2B60"/>
    <w:rsid w:val="004E4E56"/>
    <w:rsid w:val="004E69E1"/>
    <w:rsid w:val="004E7A8A"/>
    <w:rsid w:val="0050039D"/>
    <w:rsid w:val="005003B4"/>
    <w:rsid w:val="005160E4"/>
    <w:rsid w:val="00522F21"/>
    <w:rsid w:val="005246F2"/>
    <w:rsid w:val="00524FD0"/>
    <w:rsid w:val="00533DCE"/>
    <w:rsid w:val="00536A1D"/>
    <w:rsid w:val="00536CD2"/>
    <w:rsid w:val="00544D79"/>
    <w:rsid w:val="00547B1B"/>
    <w:rsid w:val="005600A7"/>
    <w:rsid w:val="00564709"/>
    <w:rsid w:val="00570F18"/>
    <w:rsid w:val="00572483"/>
    <w:rsid w:val="00574F60"/>
    <w:rsid w:val="00577AFD"/>
    <w:rsid w:val="005A1A20"/>
    <w:rsid w:val="005A234A"/>
    <w:rsid w:val="005A3467"/>
    <w:rsid w:val="005A3E52"/>
    <w:rsid w:val="005A4B01"/>
    <w:rsid w:val="005A7A83"/>
    <w:rsid w:val="005A7ADD"/>
    <w:rsid w:val="005B020B"/>
    <w:rsid w:val="005B08E2"/>
    <w:rsid w:val="005B0C14"/>
    <w:rsid w:val="005B62A3"/>
    <w:rsid w:val="005B636B"/>
    <w:rsid w:val="005C03A7"/>
    <w:rsid w:val="005C1AEF"/>
    <w:rsid w:val="005C3512"/>
    <w:rsid w:val="005C4B67"/>
    <w:rsid w:val="005C4F32"/>
    <w:rsid w:val="005C61FE"/>
    <w:rsid w:val="005D01A4"/>
    <w:rsid w:val="005D5036"/>
    <w:rsid w:val="005D5B60"/>
    <w:rsid w:val="005E5451"/>
    <w:rsid w:val="005F1FA4"/>
    <w:rsid w:val="005F7D63"/>
    <w:rsid w:val="00605D18"/>
    <w:rsid w:val="00606408"/>
    <w:rsid w:val="00613966"/>
    <w:rsid w:val="006231F6"/>
    <w:rsid w:val="00623889"/>
    <w:rsid w:val="00623C76"/>
    <w:rsid w:val="0063231F"/>
    <w:rsid w:val="00632DD5"/>
    <w:rsid w:val="006337A0"/>
    <w:rsid w:val="00633C4F"/>
    <w:rsid w:val="006418A4"/>
    <w:rsid w:val="00642734"/>
    <w:rsid w:val="006503BE"/>
    <w:rsid w:val="00656919"/>
    <w:rsid w:val="006569C2"/>
    <w:rsid w:val="006575A5"/>
    <w:rsid w:val="00664D9C"/>
    <w:rsid w:val="00673F0A"/>
    <w:rsid w:val="0067446E"/>
    <w:rsid w:val="00680878"/>
    <w:rsid w:val="00682BA1"/>
    <w:rsid w:val="006855EE"/>
    <w:rsid w:val="00694AF1"/>
    <w:rsid w:val="0069734B"/>
    <w:rsid w:val="006A6377"/>
    <w:rsid w:val="006B3CFB"/>
    <w:rsid w:val="006B5AFD"/>
    <w:rsid w:val="006C113B"/>
    <w:rsid w:val="006C3F9B"/>
    <w:rsid w:val="006C4FE1"/>
    <w:rsid w:val="006D1488"/>
    <w:rsid w:val="006D171B"/>
    <w:rsid w:val="006D3A7E"/>
    <w:rsid w:val="006D7105"/>
    <w:rsid w:val="006D76A2"/>
    <w:rsid w:val="006E000F"/>
    <w:rsid w:val="006E1EA3"/>
    <w:rsid w:val="006E505A"/>
    <w:rsid w:val="006F199B"/>
    <w:rsid w:val="0070004E"/>
    <w:rsid w:val="00705BCA"/>
    <w:rsid w:val="007068C7"/>
    <w:rsid w:val="00712B80"/>
    <w:rsid w:val="0071792E"/>
    <w:rsid w:val="00722E11"/>
    <w:rsid w:val="0073059E"/>
    <w:rsid w:val="007307E0"/>
    <w:rsid w:val="00734398"/>
    <w:rsid w:val="007421A0"/>
    <w:rsid w:val="00742E0E"/>
    <w:rsid w:val="0074304F"/>
    <w:rsid w:val="00746B8D"/>
    <w:rsid w:val="00746CF3"/>
    <w:rsid w:val="00746EE7"/>
    <w:rsid w:val="007513F6"/>
    <w:rsid w:val="0075697E"/>
    <w:rsid w:val="00780ECD"/>
    <w:rsid w:val="007875CB"/>
    <w:rsid w:val="00791BFF"/>
    <w:rsid w:val="0079284B"/>
    <w:rsid w:val="00792E4C"/>
    <w:rsid w:val="0079314E"/>
    <w:rsid w:val="00793A75"/>
    <w:rsid w:val="00795FC7"/>
    <w:rsid w:val="007A127D"/>
    <w:rsid w:val="007B25E3"/>
    <w:rsid w:val="007B40D5"/>
    <w:rsid w:val="007C01B3"/>
    <w:rsid w:val="007C09F6"/>
    <w:rsid w:val="007C2944"/>
    <w:rsid w:val="007C4BB6"/>
    <w:rsid w:val="007C7E3F"/>
    <w:rsid w:val="007E0F1F"/>
    <w:rsid w:val="007E1164"/>
    <w:rsid w:val="007F491B"/>
    <w:rsid w:val="007F778D"/>
    <w:rsid w:val="008062FD"/>
    <w:rsid w:val="0082113A"/>
    <w:rsid w:val="00822057"/>
    <w:rsid w:val="00822C46"/>
    <w:rsid w:val="008238E7"/>
    <w:rsid w:val="00827AC4"/>
    <w:rsid w:val="0083037D"/>
    <w:rsid w:val="008310AB"/>
    <w:rsid w:val="00832D38"/>
    <w:rsid w:val="00836F54"/>
    <w:rsid w:val="00837AFD"/>
    <w:rsid w:val="00842BBC"/>
    <w:rsid w:val="00847871"/>
    <w:rsid w:val="00856EA1"/>
    <w:rsid w:val="008620E5"/>
    <w:rsid w:val="00862620"/>
    <w:rsid w:val="00865507"/>
    <w:rsid w:val="00867819"/>
    <w:rsid w:val="008855EA"/>
    <w:rsid w:val="00890AA5"/>
    <w:rsid w:val="00890D20"/>
    <w:rsid w:val="008925E3"/>
    <w:rsid w:val="0089440F"/>
    <w:rsid w:val="008964F1"/>
    <w:rsid w:val="008976B0"/>
    <w:rsid w:val="008A0239"/>
    <w:rsid w:val="008A6CC1"/>
    <w:rsid w:val="008B5995"/>
    <w:rsid w:val="008B7078"/>
    <w:rsid w:val="008C0AF0"/>
    <w:rsid w:val="008C1550"/>
    <w:rsid w:val="008C3F67"/>
    <w:rsid w:val="008C69F4"/>
    <w:rsid w:val="008D0C95"/>
    <w:rsid w:val="008D15D2"/>
    <w:rsid w:val="008D59A8"/>
    <w:rsid w:val="008D68CF"/>
    <w:rsid w:val="008E2396"/>
    <w:rsid w:val="008E346E"/>
    <w:rsid w:val="008E510D"/>
    <w:rsid w:val="008E6595"/>
    <w:rsid w:val="008F3449"/>
    <w:rsid w:val="008F5D6A"/>
    <w:rsid w:val="00901A6B"/>
    <w:rsid w:val="009025DD"/>
    <w:rsid w:val="00914E5D"/>
    <w:rsid w:val="00924DC5"/>
    <w:rsid w:val="009278FD"/>
    <w:rsid w:val="00931764"/>
    <w:rsid w:val="00940361"/>
    <w:rsid w:val="0094099E"/>
    <w:rsid w:val="00953D88"/>
    <w:rsid w:val="00957330"/>
    <w:rsid w:val="0095760D"/>
    <w:rsid w:val="0096027F"/>
    <w:rsid w:val="009609E8"/>
    <w:rsid w:val="00961CAE"/>
    <w:rsid w:val="00961D55"/>
    <w:rsid w:val="009655D0"/>
    <w:rsid w:val="00966271"/>
    <w:rsid w:val="009706D1"/>
    <w:rsid w:val="009707E8"/>
    <w:rsid w:val="00972DC5"/>
    <w:rsid w:val="009736DC"/>
    <w:rsid w:val="00973830"/>
    <w:rsid w:val="00973987"/>
    <w:rsid w:val="00976AF5"/>
    <w:rsid w:val="00980578"/>
    <w:rsid w:val="00983DD1"/>
    <w:rsid w:val="00986C87"/>
    <w:rsid w:val="009900B5"/>
    <w:rsid w:val="009943F4"/>
    <w:rsid w:val="00995BB3"/>
    <w:rsid w:val="009964C6"/>
    <w:rsid w:val="009A0D80"/>
    <w:rsid w:val="009A1875"/>
    <w:rsid w:val="009A26BB"/>
    <w:rsid w:val="009A470D"/>
    <w:rsid w:val="009A5269"/>
    <w:rsid w:val="009A6375"/>
    <w:rsid w:val="009C3082"/>
    <w:rsid w:val="009C32C0"/>
    <w:rsid w:val="009C5726"/>
    <w:rsid w:val="009C5F12"/>
    <w:rsid w:val="009D3182"/>
    <w:rsid w:val="009D6133"/>
    <w:rsid w:val="009E0A35"/>
    <w:rsid w:val="009E4B40"/>
    <w:rsid w:val="009E4D9A"/>
    <w:rsid w:val="009E558E"/>
    <w:rsid w:val="009F4C84"/>
    <w:rsid w:val="009F6DEB"/>
    <w:rsid w:val="009F7977"/>
    <w:rsid w:val="00A01B9B"/>
    <w:rsid w:val="00A0584C"/>
    <w:rsid w:val="00A07B9D"/>
    <w:rsid w:val="00A11C4E"/>
    <w:rsid w:val="00A149D2"/>
    <w:rsid w:val="00A1696F"/>
    <w:rsid w:val="00A20436"/>
    <w:rsid w:val="00A22B46"/>
    <w:rsid w:val="00A24EA2"/>
    <w:rsid w:val="00A27BEC"/>
    <w:rsid w:val="00A3723B"/>
    <w:rsid w:val="00A42C99"/>
    <w:rsid w:val="00A44C4C"/>
    <w:rsid w:val="00A46034"/>
    <w:rsid w:val="00A52D06"/>
    <w:rsid w:val="00A61333"/>
    <w:rsid w:val="00A6249F"/>
    <w:rsid w:val="00A646D3"/>
    <w:rsid w:val="00A64F49"/>
    <w:rsid w:val="00A75344"/>
    <w:rsid w:val="00A76221"/>
    <w:rsid w:val="00A82389"/>
    <w:rsid w:val="00A82EE5"/>
    <w:rsid w:val="00A909C1"/>
    <w:rsid w:val="00A91928"/>
    <w:rsid w:val="00A97D17"/>
    <w:rsid w:val="00AB7DC6"/>
    <w:rsid w:val="00AC5B93"/>
    <w:rsid w:val="00AD06A9"/>
    <w:rsid w:val="00AD0CC1"/>
    <w:rsid w:val="00AD3D01"/>
    <w:rsid w:val="00AE1C9E"/>
    <w:rsid w:val="00AE7234"/>
    <w:rsid w:val="00AF6DCB"/>
    <w:rsid w:val="00AF6EEC"/>
    <w:rsid w:val="00AF6FEA"/>
    <w:rsid w:val="00B11C28"/>
    <w:rsid w:val="00B12586"/>
    <w:rsid w:val="00B13BF3"/>
    <w:rsid w:val="00B169E4"/>
    <w:rsid w:val="00B17E07"/>
    <w:rsid w:val="00B20367"/>
    <w:rsid w:val="00B208B9"/>
    <w:rsid w:val="00B21958"/>
    <w:rsid w:val="00B278AB"/>
    <w:rsid w:val="00B30DB9"/>
    <w:rsid w:val="00B45D96"/>
    <w:rsid w:val="00B63986"/>
    <w:rsid w:val="00B64FA2"/>
    <w:rsid w:val="00B65660"/>
    <w:rsid w:val="00B71DDC"/>
    <w:rsid w:val="00B80517"/>
    <w:rsid w:val="00B80C62"/>
    <w:rsid w:val="00B87A04"/>
    <w:rsid w:val="00B963E3"/>
    <w:rsid w:val="00B96430"/>
    <w:rsid w:val="00B96D18"/>
    <w:rsid w:val="00BA01E8"/>
    <w:rsid w:val="00BA2517"/>
    <w:rsid w:val="00BB0963"/>
    <w:rsid w:val="00BB106D"/>
    <w:rsid w:val="00BB679A"/>
    <w:rsid w:val="00BB6BE0"/>
    <w:rsid w:val="00BC0EC1"/>
    <w:rsid w:val="00BC7312"/>
    <w:rsid w:val="00BD05D4"/>
    <w:rsid w:val="00BD3ED6"/>
    <w:rsid w:val="00BD55ED"/>
    <w:rsid w:val="00BE019D"/>
    <w:rsid w:val="00BE0957"/>
    <w:rsid w:val="00BE1B67"/>
    <w:rsid w:val="00BE329D"/>
    <w:rsid w:val="00BF1B58"/>
    <w:rsid w:val="00BF7C6A"/>
    <w:rsid w:val="00C03EC0"/>
    <w:rsid w:val="00C14027"/>
    <w:rsid w:val="00C15361"/>
    <w:rsid w:val="00C154C4"/>
    <w:rsid w:val="00C21881"/>
    <w:rsid w:val="00C22BC7"/>
    <w:rsid w:val="00C31882"/>
    <w:rsid w:val="00C3244B"/>
    <w:rsid w:val="00C32C8E"/>
    <w:rsid w:val="00C46C3F"/>
    <w:rsid w:val="00C50DF7"/>
    <w:rsid w:val="00C544CC"/>
    <w:rsid w:val="00C670B1"/>
    <w:rsid w:val="00C70C92"/>
    <w:rsid w:val="00C726FD"/>
    <w:rsid w:val="00C73140"/>
    <w:rsid w:val="00C75A92"/>
    <w:rsid w:val="00C872D5"/>
    <w:rsid w:val="00C87B07"/>
    <w:rsid w:val="00C93945"/>
    <w:rsid w:val="00C94F44"/>
    <w:rsid w:val="00C95D0F"/>
    <w:rsid w:val="00CA4220"/>
    <w:rsid w:val="00CA6D5C"/>
    <w:rsid w:val="00CB4F4D"/>
    <w:rsid w:val="00CB704E"/>
    <w:rsid w:val="00CC4B00"/>
    <w:rsid w:val="00CC4E7C"/>
    <w:rsid w:val="00CC7B48"/>
    <w:rsid w:val="00CD0347"/>
    <w:rsid w:val="00CD708E"/>
    <w:rsid w:val="00CE7526"/>
    <w:rsid w:val="00CE77CE"/>
    <w:rsid w:val="00CF04CB"/>
    <w:rsid w:val="00CF3FE2"/>
    <w:rsid w:val="00CF54C1"/>
    <w:rsid w:val="00CF62FB"/>
    <w:rsid w:val="00CF6E85"/>
    <w:rsid w:val="00D01C05"/>
    <w:rsid w:val="00D05286"/>
    <w:rsid w:val="00D07AB4"/>
    <w:rsid w:val="00D10819"/>
    <w:rsid w:val="00D11455"/>
    <w:rsid w:val="00D124A8"/>
    <w:rsid w:val="00D1301E"/>
    <w:rsid w:val="00D14AA9"/>
    <w:rsid w:val="00D22D86"/>
    <w:rsid w:val="00D232FC"/>
    <w:rsid w:val="00D25F65"/>
    <w:rsid w:val="00D27494"/>
    <w:rsid w:val="00D3115F"/>
    <w:rsid w:val="00D314FA"/>
    <w:rsid w:val="00D35DE8"/>
    <w:rsid w:val="00D44143"/>
    <w:rsid w:val="00D52B8D"/>
    <w:rsid w:val="00D52DA2"/>
    <w:rsid w:val="00D541AF"/>
    <w:rsid w:val="00D57C59"/>
    <w:rsid w:val="00D608D8"/>
    <w:rsid w:val="00D72737"/>
    <w:rsid w:val="00D738DB"/>
    <w:rsid w:val="00D7497D"/>
    <w:rsid w:val="00D85FD6"/>
    <w:rsid w:val="00D8626A"/>
    <w:rsid w:val="00D87AFE"/>
    <w:rsid w:val="00D87E9B"/>
    <w:rsid w:val="00D91229"/>
    <w:rsid w:val="00D925C8"/>
    <w:rsid w:val="00D949A7"/>
    <w:rsid w:val="00DA1EDE"/>
    <w:rsid w:val="00DA2743"/>
    <w:rsid w:val="00DA2B62"/>
    <w:rsid w:val="00DA5B52"/>
    <w:rsid w:val="00DA6328"/>
    <w:rsid w:val="00DB0A6B"/>
    <w:rsid w:val="00DB737E"/>
    <w:rsid w:val="00DC1C9F"/>
    <w:rsid w:val="00DC70EB"/>
    <w:rsid w:val="00DD5741"/>
    <w:rsid w:val="00DD6C69"/>
    <w:rsid w:val="00DE1046"/>
    <w:rsid w:val="00DF18B4"/>
    <w:rsid w:val="00DF4D0B"/>
    <w:rsid w:val="00DF6C6A"/>
    <w:rsid w:val="00E02D8D"/>
    <w:rsid w:val="00E15DF8"/>
    <w:rsid w:val="00E172E8"/>
    <w:rsid w:val="00E21A4F"/>
    <w:rsid w:val="00E26A6E"/>
    <w:rsid w:val="00E323DE"/>
    <w:rsid w:val="00E414EE"/>
    <w:rsid w:val="00E44CB4"/>
    <w:rsid w:val="00E51D1A"/>
    <w:rsid w:val="00E52E56"/>
    <w:rsid w:val="00E53D24"/>
    <w:rsid w:val="00E545E3"/>
    <w:rsid w:val="00E63990"/>
    <w:rsid w:val="00E65565"/>
    <w:rsid w:val="00E775F9"/>
    <w:rsid w:val="00E80D54"/>
    <w:rsid w:val="00E87606"/>
    <w:rsid w:val="00E90193"/>
    <w:rsid w:val="00E93D3B"/>
    <w:rsid w:val="00EA2820"/>
    <w:rsid w:val="00EA48B7"/>
    <w:rsid w:val="00EB4681"/>
    <w:rsid w:val="00EC03E3"/>
    <w:rsid w:val="00EC1C6D"/>
    <w:rsid w:val="00EC2EAF"/>
    <w:rsid w:val="00EC62D5"/>
    <w:rsid w:val="00EE3EB5"/>
    <w:rsid w:val="00EE61DE"/>
    <w:rsid w:val="00F03EF1"/>
    <w:rsid w:val="00F1073D"/>
    <w:rsid w:val="00F30C22"/>
    <w:rsid w:val="00F316D4"/>
    <w:rsid w:val="00F3170A"/>
    <w:rsid w:val="00F34D2F"/>
    <w:rsid w:val="00F37CB4"/>
    <w:rsid w:val="00F50231"/>
    <w:rsid w:val="00F51CF5"/>
    <w:rsid w:val="00F61C08"/>
    <w:rsid w:val="00F627A8"/>
    <w:rsid w:val="00F64270"/>
    <w:rsid w:val="00F654B0"/>
    <w:rsid w:val="00F701E1"/>
    <w:rsid w:val="00F712EE"/>
    <w:rsid w:val="00F719AD"/>
    <w:rsid w:val="00F71A69"/>
    <w:rsid w:val="00F74A91"/>
    <w:rsid w:val="00F751DD"/>
    <w:rsid w:val="00F806C2"/>
    <w:rsid w:val="00F82D65"/>
    <w:rsid w:val="00F85B26"/>
    <w:rsid w:val="00F93FCA"/>
    <w:rsid w:val="00F9681C"/>
    <w:rsid w:val="00F9777D"/>
    <w:rsid w:val="00FA3C98"/>
    <w:rsid w:val="00FB18F6"/>
    <w:rsid w:val="00FB3116"/>
    <w:rsid w:val="00FB54ED"/>
    <w:rsid w:val="00FD16AA"/>
    <w:rsid w:val="00FD4F29"/>
    <w:rsid w:val="00FF1918"/>
    <w:rsid w:val="00FF3C52"/>
    <w:rsid w:val="02396B6E"/>
    <w:rsid w:val="07067BF7"/>
    <w:rsid w:val="080C037B"/>
    <w:rsid w:val="08EE4992"/>
    <w:rsid w:val="09000D8A"/>
    <w:rsid w:val="09D658B4"/>
    <w:rsid w:val="0AC32663"/>
    <w:rsid w:val="0CEF026B"/>
    <w:rsid w:val="0D692839"/>
    <w:rsid w:val="10174E26"/>
    <w:rsid w:val="1101791C"/>
    <w:rsid w:val="16242F2C"/>
    <w:rsid w:val="16856664"/>
    <w:rsid w:val="179B3F36"/>
    <w:rsid w:val="17F00FA0"/>
    <w:rsid w:val="18846779"/>
    <w:rsid w:val="19207507"/>
    <w:rsid w:val="19331831"/>
    <w:rsid w:val="1B171B26"/>
    <w:rsid w:val="1B436E30"/>
    <w:rsid w:val="1BBB6C48"/>
    <w:rsid w:val="1CB924A3"/>
    <w:rsid w:val="1F863581"/>
    <w:rsid w:val="1FD10CE7"/>
    <w:rsid w:val="1FFC27C6"/>
    <w:rsid w:val="21AB746C"/>
    <w:rsid w:val="21C354DC"/>
    <w:rsid w:val="21D92D30"/>
    <w:rsid w:val="255B5468"/>
    <w:rsid w:val="27CC64F5"/>
    <w:rsid w:val="294B306D"/>
    <w:rsid w:val="2ABB2B62"/>
    <w:rsid w:val="2AC56278"/>
    <w:rsid w:val="2D4C20AC"/>
    <w:rsid w:val="2F981D74"/>
    <w:rsid w:val="312D0886"/>
    <w:rsid w:val="32333292"/>
    <w:rsid w:val="330948DC"/>
    <w:rsid w:val="333E4676"/>
    <w:rsid w:val="34FD1935"/>
    <w:rsid w:val="368F0CB2"/>
    <w:rsid w:val="37FC73E0"/>
    <w:rsid w:val="394906E3"/>
    <w:rsid w:val="3A1D6038"/>
    <w:rsid w:val="3A9B5E78"/>
    <w:rsid w:val="3BCD4F92"/>
    <w:rsid w:val="3D7522D3"/>
    <w:rsid w:val="3DB13A9B"/>
    <w:rsid w:val="3E0418F3"/>
    <w:rsid w:val="3F1B4C51"/>
    <w:rsid w:val="3FE71D6E"/>
    <w:rsid w:val="406E1939"/>
    <w:rsid w:val="41AD1C97"/>
    <w:rsid w:val="43B466EB"/>
    <w:rsid w:val="47FC5A7C"/>
    <w:rsid w:val="48923803"/>
    <w:rsid w:val="48C26CC5"/>
    <w:rsid w:val="496D2E78"/>
    <w:rsid w:val="4AC32581"/>
    <w:rsid w:val="4AE00D78"/>
    <w:rsid w:val="4DAB5F7A"/>
    <w:rsid w:val="4EB12599"/>
    <w:rsid w:val="4FD5651C"/>
    <w:rsid w:val="507469A0"/>
    <w:rsid w:val="511D2E6A"/>
    <w:rsid w:val="54F14087"/>
    <w:rsid w:val="55997370"/>
    <w:rsid w:val="56C06DE5"/>
    <w:rsid w:val="571D3004"/>
    <w:rsid w:val="57231E29"/>
    <w:rsid w:val="589219F3"/>
    <w:rsid w:val="59A26C00"/>
    <w:rsid w:val="59EA1BD8"/>
    <w:rsid w:val="5BFF0C10"/>
    <w:rsid w:val="6161038F"/>
    <w:rsid w:val="61C06A8D"/>
    <w:rsid w:val="631B3B50"/>
    <w:rsid w:val="65992D3F"/>
    <w:rsid w:val="65AD4482"/>
    <w:rsid w:val="663646ED"/>
    <w:rsid w:val="666F7442"/>
    <w:rsid w:val="66965B1A"/>
    <w:rsid w:val="671273D8"/>
    <w:rsid w:val="695A5162"/>
    <w:rsid w:val="69A44C8E"/>
    <w:rsid w:val="6C510B9B"/>
    <w:rsid w:val="6EB31C00"/>
    <w:rsid w:val="6ED81442"/>
    <w:rsid w:val="759A04FF"/>
    <w:rsid w:val="76935E77"/>
    <w:rsid w:val="77091DB7"/>
    <w:rsid w:val="77731007"/>
    <w:rsid w:val="79A35F22"/>
    <w:rsid w:val="79F2231A"/>
    <w:rsid w:val="7D443096"/>
    <w:rsid w:val="7F31472D"/>
    <w:rsid w:val="7F644FE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22"/>
    <w:rPr>
      <w:b/>
      <w:bCs/>
    </w:rPr>
  </w:style>
  <w:style w:type="character" w:styleId="11">
    <w:name w:val="page number"/>
    <w:basedOn w:val="9"/>
    <w:qFormat/>
    <w:uiPriority w:val="99"/>
    <w:rPr>
      <w:rFonts w:cs="Times New Roman"/>
    </w:rPr>
  </w:style>
  <w:style w:type="character" w:customStyle="1" w:styleId="12">
    <w:name w:val="批注框文本 Char"/>
    <w:basedOn w:val="9"/>
    <w:link w:val="4"/>
    <w:semiHidden/>
    <w:qFormat/>
    <w:locked/>
    <w:uiPriority w:val="99"/>
    <w:rPr>
      <w:rFonts w:cs="Times New Roman"/>
      <w:sz w:val="18"/>
      <w:szCs w:val="18"/>
    </w:rPr>
  </w:style>
  <w:style w:type="character" w:customStyle="1" w:styleId="13">
    <w:name w:val="页眉 Char"/>
    <w:basedOn w:val="9"/>
    <w:link w:val="6"/>
    <w:semiHidden/>
    <w:qFormat/>
    <w:locked/>
    <w:uiPriority w:val="99"/>
    <w:rPr>
      <w:rFonts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日期 Char"/>
    <w:basedOn w:val="9"/>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CFE7DB-0C9E-49BB-AD39-5BC0415ECB2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2896</Words>
  <Characters>2927</Characters>
  <Lines>1</Lines>
  <Paragraphs>5</Paragraphs>
  <TotalTime>4</TotalTime>
  <ScaleCrop>false</ScaleCrop>
  <LinksUpToDate>false</LinksUpToDate>
  <CharactersWithSpaces>2929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2017-03-21T08:10:00Z</dcterms:created>
  <dc:creator>a</dc:creator>
  <cp:lastModifiedBy>无明之</cp:lastModifiedBy>
  <cp:lastPrinted>2022-08-22T00:16:55Z</cp:lastPrinted>
  <dcterms:modified xsi:type="dcterms:W3CDTF">2022-08-22T00:17:24Z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B3E89A69477E403CBD25E426DD609CC9</vt:lpwstr>
  </property>
</Properties>
</file>