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7E" w:rsidRPr="0011617E" w:rsidRDefault="0011617E" w:rsidP="000A2A9B">
      <w:pPr>
        <w:widowControl/>
        <w:shd w:val="clear" w:color="auto" w:fill="F1F1F1"/>
        <w:spacing w:line="560" w:lineRule="exact"/>
        <w:jc w:val="center"/>
        <w:outlineLvl w:val="0"/>
        <w:rPr>
          <w:rFonts w:ascii="宋体" w:eastAsia="宋体" w:hAnsi="宋体" w:cs="宋体"/>
          <w:b/>
          <w:bCs/>
          <w:color w:val="3A3A3A"/>
          <w:kern w:val="36"/>
          <w:sz w:val="36"/>
          <w:szCs w:val="36"/>
        </w:rPr>
      </w:pPr>
      <w:r w:rsidRPr="0011617E">
        <w:rPr>
          <w:rFonts w:ascii="宋体" w:eastAsia="宋体" w:hAnsi="宋体" w:cs="宋体" w:hint="eastAsia"/>
          <w:b/>
          <w:bCs/>
          <w:color w:val="3A3A3A"/>
          <w:kern w:val="36"/>
          <w:sz w:val="36"/>
          <w:szCs w:val="36"/>
        </w:rPr>
        <w:t>2019年度国家社科基金后期资助项目申报公告</w:t>
      </w:r>
    </w:p>
    <w:p w:rsidR="0011617E" w:rsidRPr="0011617E" w:rsidRDefault="0011617E" w:rsidP="000A2A9B">
      <w:pPr>
        <w:widowControl/>
        <w:pBdr>
          <w:bottom w:val="single" w:sz="4" w:space="6" w:color="DFECEE"/>
        </w:pBdr>
        <w:shd w:val="clear" w:color="auto" w:fill="F1F1F1"/>
        <w:spacing w:line="560" w:lineRule="exact"/>
        <w:jc w:val="center"/>
        <w:outlineLvl w:val="3"/>
        <w:rPr>
          <w:rFonts w:ascii="宋体" w:eastAsia="宋体" w:hAnsi="宋体" w:cs="宋体" w:hint="eastAsia"/>
          <w:color w:val="005BA2"/>
          <w:kern w:val="0"/>
          <w:sz w:val="24"/>
          <w:szCs w:val="24"/>
        </w:rPr>
      </w:pPr>
      <w:r w:rsidRPr="0011617E">
        <w:rPr>
          <w:rFonts w:ascii="宋体" w:eastAsia="宋体" w:hAnsi="宋体" w:cs="宋体" w:hint="eastAsia"/>
          <w:color w:val="005BA2"/>
          <w:kern w:val="0"/>
          <w:sz w:val="24"/>
          <w:szCs w:val="24"/>
        </w:rPr>
        <w:t>  2019年05月17日15:56  来源：</w:t>
      </w:r>
      <w:hyperlink r:id="rId6" w:tgtFrame="_blank" w:history="1">
        <w:r w:rsidRPr="008A448B">
          <w:rPr>
            <w:rFonts w:ascii="宋体" w:eastAsia="宋体" w:hAnsi="宋体" w:cs="宋体" w:hint="eastAsia"/>
            <w:color w:val="3A3A3A"/>
            <w:kern w:val="0"/>
            <w:sz w:val="24"/>
            <w:szCs w:val="24"/>
            <w:u w:val="single"/>
          </w:rPr>
          <w:t>全国哲学社会科学工作办公室</w:t>
        </w:r>
      </w:hyperlink>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经全国哲学社会科学工作领导小组批准,现将2019年度国家社科基金后期资助项目申报有关事项公告如下：</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t>一、项目宗旨</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t>二、资助对象</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t>三、项目类别与资助额度</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t>四、申报条件</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lastRenderedPageBreak/>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2.申请人所在单位应设有科研管理部门，能够提供开展研究的必要条件并承诺信誉保证。申请优秀博士论文出版项目，如申请人所在单位无科研管理部门，可委托博士学位授予单位进行申报和管理。</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5.凡有下列情形之一者不得申报：</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（1）申请人承担的国家社科基金项目、国家自然科学基金项目及其他国家级科研项目尚未结项；</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（2）属于国家社科基金项目、国家自然科学基金项目及其他国家级科研项目、教育部人文社会科学研究各类项目、中国社会科学院创新工程项目的成果；</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（3）已出版著作的修订本，或与申请人本人出版著作重复10%以上；</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（4）成果内容涉及国家秘密。</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lastRenderedPageBreak/>
        <w:t>五、申报办法</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lastRenderedPageBreak/>
        <w:t>教育学、艺术学、军事学三个单列学科的项目申报，分别由全国教育科学规划办、全国艺术科学规划办和全军社科规划办直接受理。</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申报材料一律不予退回，我办将做好申报材料的保密工作。</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t>六、研究及出版要求</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2.项目最终成果须先鉴定、后出版。各省（区、市）、兵团社科规划办或在京委托管理机构对最终成果组织鉴定后提交我办审核，合格者方可结项并进入出版程序。结项成果由我办指定出版机构并按要求统一出版，具体事宜由项目负责人与指定出版社洽谈。项目申报评审期间、鉴定结项之前，申请人不得擅自出版，违规者将终止申请或撤项，并通报批评。</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3.后期资助项目成果出版后，我办将常态化遴选完成质量与学术价值较高的作品，形成国家社科基金“优秀出版成果重点推荐书目”，对优秀成果进行形式多样的宣传推介。</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8A448B">
        <w:rPr>
          <w:rFonts w:ascii="宋体" w:eastAsia="宋体" w:hAnsi="宋体" w:cs="宋体" w:hint="eastAsia"/>
          <w:b/>
          <w:bCs/>
          <w:color w:val="000000"/>
          <w:kern w:val="0"/>
          <w:sz w:val="24"/>
          <w:szCs w:val="24"/>
        </w:rPr>
        <w:t>七、其他注意事项</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lastRenderedPageBreak/>
        <w:t>2.各地社科规划办、在京委托管理机构和基层科研管理部门要加强对申报工作的组织和指导，切实提高申报质量，严格审核申请人和申报成果的资格条件，签署明确意见后上报我办。</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3.2019年国家社科基金后期资助项目集中受理申报时间为7月1日至7月15日。纸质版申报材料统一由各地社科规划办或在京委托管理机构寄送，不接受个人以及科研单位、出版机构的报送；电子版申报信息汇总表需由各地社科规划办或在京委托管理机构汇总审核后，统一发送至我办。</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全国社科工作办基金处联系电话：（010）58336103，83083053，83083062</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全国教育规划办联系电话：（010）62003426</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全国艺术规划办联系电话：（010）87930753</w:t>
      </w:r>
    </w:p>
    <w:p w:rsidR="0011617E" w:rsidRPr="0011617E" w:rsidRDefault="0011617E"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全军社科规划办联系电话：（010）66905819</w:t>
      </w:r>
    </w:p>
    <w:p w:rsidR="0011617E" w:rsidRPr="008A448B" w:rsidRDefault="0011617E" w:rsidP="000A2A9B">
      <w:pPr>
        <w:widowControl/>
        <w:shd w:val="clear" w:color="auto" w:fill="F1F1F1"/>
        <w:spacing w:line="560" w:lineRule="exact"/>
        <w:ind w:firstLine="480"/>
        <w:jc w:val="right"/>
        <w:rPr>
          <w:rFonts w:ascii="宋体" w:eastAsia="宋体" w:hAnsi="宋体" w:cs="宋体" w:hint="eastAsia"/>
          <w:color w:val="000000"/>
          <w:kern w:val="0"/>
          <w:sz w:val="24"/>
          <w:szCs w:val="24"/>
        </w:rPr>
      </w:pPr>
      <w:r w:rsidRPr="0011617E">
        <w:rPr>
          <w:rFonts w:ascii="宋体" w:eastAsia="宋体" w:hAnsi="宋体" w:cs="宋体" w:hint="eastAsia"/>
          <w:color w:val="000000"/>
          <w:kern w:val="0"/>
          <w:sz w:val="24"/>
          <w:szCs w:val="24"/>
        </w:rPr>
        <w:t>全国哲学社会科学工作办公室</w:t>
      </w:r>
    </w:p>
    <w:p w:rsidR="0011617E" w:rsidRPr="0011617E" w:rsidRDefault="008A448B" w:rsidP="000A2A9B">
      <w:pPr>
        <w:widowControl/>
        <w:shd w:val="clear" w:color="auto" w:fill="F1F1F1"/>
        <w:spacing w:line="560" w:lineRule="exact"/>
        <w:ind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r w:rsidR="0011617E" w:rsidRPr="008A448B">
        <w:rPr>
          <w:rFonts w:ascii="宋体" w:eastAsia="宋体" w:hAnsi="宋体" w:cs="宋体" w:hint="eastAsia"/>
          <w:color w:val="000000"/>
          <w:kern w:val="0"/>
          <w:sz w:val="24"/>
          <w:szCs w:val="24"/>
        </w:rPr>
        <w:t>2019年5月17日</w:t>
      </w:r>
    </w:p>
    <w:p w:rsidR="005F1A83" w:rsidRPr="008A448B" w:rsidRDefault="005F1A83" w:rsidP="000A2A9B">
      <w:pPr>
        <w:spacing w:line="560" w:lineRule="exact"/>
        <w:rPr>
          <w:sz w:val="24"/>
          <w:szCs w:val="24"/>
        </w:rPr>
      </w:pPr>
    </w:p>
    <w:sectPr w:rsidR="005F1A83" w:rsidRPr="008A44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A83" w:rsidRDefault="005F1A83" w:rsidP="0011617E">
      <w:r>
        <w:separator/>
      </w:r>
    </w:p>
  </w:endnote>
  <w:endnote w:type="continuationSeparator" w:id="1">
    <w:p w:rsidR="005F1A83" w:rsidRDefault="005F1A83" w:rsidP="00116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A83" w:rsidRDefault="005F1A83" w:rsidP="0011617E">
      <w:r>
        <w:separator/>
      </w:r>
    </w:p>
  </w:footnote>
  <w:footnote w:type="continuationSeparator" w:id="1">
    <w:p w:rsidR="005F1A83" w:rsidRDefault="005F1A83" w:rsidP="001161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617E"/>
    <w:rsid w:val="000A2A9B"/>
    <w:rsid w:val="0011617E"/>
    <w:rsid w:val="005F1A83"/>
    <w:rsid w:val="008A44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617E"/>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11617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6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617E"/>
    <w:rPr>
      <w:sz w:val="18"/>
      <w:szCs w:val="18"/>
    </w:rPr>
  </w:style>
  <w:style w:type="paragraph" w:styleId="a4">
    <w:name w:val="footer"/>
    <w:basedOn w:val="a"/>
    <w:link w:val="Char0"/>
    <w:uiPriority w:val="99"/>
    <w:semiHidden/>
    <w:unhideWhenUsed/>
    <w:rsid w:val="001161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617E"/>
    <w:rPr>
      <w:sz w:val="18"/>
      <w:szCs w:val="18"/>
    </w:rPr>
  </w:style>
  <w:style w:type="character" w:customStyle="1" w:styleId="1Char">
    <w:name w:val="标题 1 Char"/>
    <w:basedOn w:val="a0"/>
    <w:link w:val="1"/>
    <w:uiPriority w:val="9"/>
    <w:rsid w:val="0011617E"/>
    <w:rPr>
      <w:rFonts w:ascii="宋体" w:eastAsia="宋体" w:hAnsi="宋体" w:cs="宋体"/>
      <w:b/>
      <w:bCs/>
      <w:kern w:val="36"/>
      <w:sz w:val="48"/>
      <w:szCs w:val="48"/>
    </w:rPr>
  </w:style>
  <w:style w:type="character" w:customStyle="1" w:styleId="4Char">
    <w:name w:val="标题 4 Char"/>
    <w:basedOn w:val="a0"/>
    <w:link w:val="4"/>
    <w:uiPriority w:val="9"/>
    <w:rsid w:val="0011617E"/>
    <w:rPr>
      <w:rFonts w:ascii="宋体" w:eastAsia="宋体" w:hAnsi="宋体" w:cs="宋体"/>
      <w:b/>
      <w:bCs/>
      <w:kern w:val="0"/>
      <w:sz w:val="24"/>
      <w:szCs w:val="24"/>
    </w:rPr>
  </w:style>
  <w:style w:type="character" w:styleId="a5">
    <w:name w:val="Hyperlink"/>
    <w:basedOn w:val="a0"/>
    <w:uiPriority w:val="99"/>
    <w:semiHidden/>
    <w:unhideWhenUsed/>
    <w:rsid w:val="0011617E"/>
    <w:rPr>
      <w:color w:val="0000FF"/>
      <w:u w:val="single"/>
    </w:rPr>
  </w:style>
  <w:style w:type="paragraph" w:styleId="a6">
    <w:name w:val="Normal (Web)"/>
    <w:basedOn w:val="a"/>
    <w:uiPriority w:val="99"/>
    <w:semiHidden/>
    <w:unhideWhenUsed/>
    <w:rsid w:val="0011617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1617E"/>
    <w:rPr>
      <w:b/>
      <w:bCs/>
    </w:rPr>
  </w:style>
</w:styles>
</file>

<file path=word/webSettings.xml><?xml version="1.0" encoding="utf-8"?>
<w:webSettings xmlns:r="http://schemas.openxmlformats.org/officeDocument/2006/relationships" xmlns:w="http://schemas.openxmlformats.org/wordprocessingml/2006/main">
  <w:divs>
    <w:div w:id="13035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476</Words>
  <Characters>2719</Characters>
  <Application>Microsoft Office Word</Application>
  <DocSecurity>0</DocSecurity>
  <Lines>22</Lines>
  <Paragraphs>6</Paragraphs>
  <ScaleCrop>false</ScaleCrop>
  <Company>Lenovo</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2019-05-21T00:15:00Z</dcterms:created>
  <dcterms:modified xsi:type="dcterms:W3CDTF">2019-05-21T00:18:00Z</dcterms:modified>
</cp:coreProperties>
</file>