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2F5" w:rsidRDefault="005E22F5" w:rsidP="009F3433">
      <w:pPr>
        <w:spacing w:line="700" w:lineRule="exact"/>
        <w:jc w:val="center"/>
        <w:rPr>
          <w:rFonts w:ascii="黑体" w:eastAsia="黑体" w:hAnsi="黑体" w:cs="黑体"/>
          <w:sz w:val="44"/>
          <w:szCs w:val="44"/>
        </w:rPr>
      </w:pPr>
    </w:p>
    <w:p w:rsidR="00BD3450" w:rsidRDefault="00BD3450" w:rsidP="009F3433">
      <w:pPr>
        <w:spacing w:line="700" w:lineRule="exact"/>
        <w:jc w:val="center"/>
        <w:rPr>
          <w:rFonts w:ascii="方正小标宋简体" w:eastAsia="方正小标宋简体" w:hAnsi="宋体"/>
          <w:sz w:val="44"/>
          <w:szCs w:val="44"/>
        </w:rPr>
      </w:pPr>
    </w:p>
    <w:p w:rsidR="00BD3450" w:rsidRDefault="00BD3450" w:rsidP="004D1FBB">
      <w:pPr>
        <w:spacing w:afterLines="50" w:line="700" w:lineRule="exact"/>
        <w:jc w:val="center"/>
        <w:rPr>
          <w:rFonts w:ascii="方正小标宋简体" w:eastAsia="方正小标宋简体" w:hAnsi="宋体"/>
          <w:sz w:val="44"/>
          <w:szCs w:val="44"/>
        </w:rPr>
      </w:pPr>
    </w:p>
    <w:p w:rsidR="00BD3450" w:rsidRDefault="00BD3450" w:rsidP="00BD3450">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关于认真做好中秋、国庆期间</w:t>
      </w:r>
    </w:p>
    <w:p w:rsidR="00BD3450" w:rsidRDefault="00BD3450" w:rsidP="004D1FBB">
      <w:pPr>
        <w:spacing w:afterLines="150"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纠正“四风”廉洁过节工作的通知</w:t>
      </w:r>
    </w:p>
    <w:p w:rsidR="00BD3450" w:rsidRDefault="00BD3450" w:rsidP="003E291A">
      <w:pPr>
        <w:spacing w:line="540" w:lineRule="exact"/>
        <w:rPr>
          <w:rFonts w:ascii="仿宋_GB2312" w:eastAsia="仿宋_GB2312" w:hAnsi="微软雅黑"/>
          <w:color w:val="000000"/>
          <w:sz w:val="32"/>
          <w:szCs w:val="32"/>
          <w:shd w:val="clear" w:color="auto" w:fill="FFFFFF"/>
        </w:rPr>
      </w:pPr>
      <w:r>
        <w:rPr>
          <w:rFonts w:ascii="仿宋_GB2312" w:eastAsia="仿宋_GB2312" w:hAnsi="微软雅黑" w:hint="eastAsia"/>
          <w:color w:val="000000"/>
          <w:sz w:val="32"/>
          <w:szCs w:val="32"/>
          <w:shd w:val="clear" w:color="auto" w:fill="FFFFFF"/>
        </w:rPr>
        <w:t>各党总支、党支部（处级部门）：</w:t>
      </w:r>
    </w:p>
    <w:p w:rsidR="00BD3450" w:rsidRDefault="00BD3450" w:rsidP="003E291A">
      <w:pPr>
        <w:spacing w:line="540" w:lineRule="exact"/>
        <w:ind w:firstLineChars="200" w:firstLine="640"/>
        <w:rPr>
          <w:rFonts w:ascii="仿宋_GB2312" w:eastAsia="仿宋_GB2312" w:hAnsi="微软雅黑"/>
          <w:color w:val="000000"/>
          <w:sz w:val="32"/>
          <w:szCs w:val="32"/>
          <w:shd w:val="clear" w:color="auto" w:fill="FFFFFF"/>
        </w:rPr>
      </w:pPr>
      <w:r>
        <w:rPr>
          <w:rFonts w:ascii="仿宋_GB2312" w:eastAsia="仿宋_GB2312" w:hAnsi="微软雅黑" w:hint="eastAsia"/>
          <w:color w:val="000000"/>
          <w:sz w:val="32"/>
          <w:szCs w:val="32"/>
          <w:shd w:val="clear" w:color="auto" w:fill="FFFFFF"/>
        </w:rPr>
        <w:t>中秋、国庆将至，为切实做好节日期间纠正“四风”、廉洁过节工作，根据省纪委和驻省委组织部纪检监察组《</w:t>
      </w:r>
      <w:r w:rsidR="004D1FBB" w:rsidRPr="00646533">
        <w:rPr>
          <w:rFonts w:ascii="仿宋_GB2312" w:eastAsia="仿宋_GB2312" w:hAnsi="微软雅黑" w:hint="eastAsia"/>
          <w:color w:val="000000"/>
          <w:sz w:val="32"/>
          <w:szCs w:val="32"/>
          <w:shd w:val="clear" w:color="auto" w:fill="FFFFFF"/>
        </w:rPr>
        <w:t>关于认真做好中秋国庆期间纠正“四风”工作的</w:t>
      </w:r>
      <w:r>
        <w:rPr>
          <w:rFonts w:ascii="仿宋_GB2312" w:eastAsia="仿宋_GB2312" w:hAnsi="微软雅黑" w:hint="eastAsia"/>
          <w:color w:val="000000"/>
          <w:sz w:val="32"/>
          <w:szCs w:val="32"/>
          <w:shd w:val="clear" w:color="auto" w:fill="FFFFFF"/>
        </w:rPr>
        <w:t>通知》精神和要求，现就我校（院）党员干部及公职人员自觉遵守廉洁自律规定、风清气正过“双节”有关事项通知如下。</w:t>
      </w:r>
    </w:p>
    <w:p w:rsidR="00BD3450" w:rsidRDefault="00BD3450" w:rsidP="003E291A">
      <w:pPr>
        <w:spacing w:line="540" w:lineRule="exact"/>
        <w:ind w:firstLineChars="200" w:firstLine="640"/>
        <w:rPr>
          <w:rFonts w:ascii="仿宋_GB2312" w:eastAsia="仿宋_GB2312" w:hAnsi="微软雅黑"/>
          <w:color w:val="000000"/>
          <w:sz w:val="32"/>
          <w:szCs w:val="32"/>
          <w:shd w:val="clear" w:color="auto" w:fill="FFFFFF"/>
        </w:rPr>
      </w:pPr>
      <w:r w:rsidRPr="003F5B3C">
        <w:rPr>
          <w:rFonts w:ascii="黑体" w:eastAsia="黑体" w:hAnsi="黑体" w:cs="黑体" w:hint="eastAsia"/>
          <w:color w:val="000000"/>
          <w:sz w:val="32"/>
          <w:szCs w:val="32"/>
          <w:shd w:val="clear" w:color="auto" w:fill="FFFFFF"/>
        </w:rPr>
        <w:t>1.加强</w:t>
      </w:r>
      <w:r>
        <w:rPr>
          <w:rFonts w:ascii="黑体" w:eastAsia="黑体" w:hAnsi="黑体" w:cs="黑体" w:hint="eastAsia"/>
          <w:color w:val="000000"/>
          <w:kern w:val="0"/>
          <w:sz w:val="32"/>
          <w:szCs w:val="32"/>
        </w:rPr>
        <w:t>宣传教育，树牢廉洁意识。</w:t>
      </w:r>
      <w:r>
        <w:rPr>
          <w:rFonts w:ascii="仿宋_GB2312" w:eastAsia="仿宋_GB2312" w:hAnsi="微软雅黑" w:hint="eastAsia"/>
          <w:color w:val="000000"/>
          <w:sz w:val="32"/>
          <w:szCs w:val="32"/>
          <w:shd w:val="clear" w:color="auto" w:fill="FFFFFF"/>
        </w:rPr>
        <w:t>各党支部（处级部门）要组织全体党员干部认真学习习近平总书记关于纠正“四风”要“锲而不舍、持续发力、再创新绩”的重要批示精神，学习中央和省委关于在“不忘初心、牢记使命”主题教育中开展违反中央八项规定精神突出问题专项整治部署，以中纪委、省纪委和我省各级纪检监察机关公开曝光的违反中央八项规定精神典型案例和问题为反面教材，引导党员干部检视自身，深刻汲取教训，树牢廉洁意识，严格遵守廉洁过节有关纪律要求。</w:t>
      </w:r>
    </w:p>
    <w:p w:rsidR="00BD3450" w:rsidRDefault="00BD3450" w:rsidP="003E291A">
      <w:pPr>
        <w:spacing w:line="540" w:lineRule="exact"/>
        <w:ind w:firstLineChars="200" w:firstLine="640"/>
        <w:rPr>
          <w:rFonts w:ascii="仿宋_GB2312" w:eastAsia="仿宋_GB2312" w:hAnsi="微软雅黑"/>
          <w:color w:val="000000"/>
          <w:sz w:val="32"/>
          <w:szCs w:val="32"/>
          <w:shd w:val="clear" w:color="auto" w:fill="FFFFFF"/>
        </w:rPr>
      </w:pPr>
      <w:r w:rsidRPr="003F5B3C">
        <w:rPr>
          <w:rFonts w:ascii="黑体" w:eastAsia="黑体" w:hAnsi="黑体" w:cs="黑体" w:hint="eastAsia"/>
          <w:color w:val="000000"/>
          <w:sz w:val="32"/>
          <w:szCs w:val="32"/>
          <w:shd w:val="clear" w:color="auto" w:fill="FFFFFF"/>
        </w:rPr>
        <w:t>2.紧盯</w:t>
      </w:r>
      <w:r>
        <w:rPr>
          <w:rFonts w:ascii="黑体" w:eastAsia="黑体" w:hAnsi="微软雅黑" w:hint="eastAsia"/>
          <w:color w:val="000000"/>
          <w:sz w:val="32"/>
          <w:szCs w:val="32"/>
          <w:shd w:val="clear" w:color="auto" w:fill="FFFFFF"/>
        </w:rPr>
        <w:t>关键重点，深化专项</w:t>
      </w:r>
      <w:r w:rsidRPr="003F5B3C">
        <w:rPr>
          <w:rFonts w:ascii="黑体" w:eastAsia="黑体" w:hAnsi="黑体" w:cs="黑体" w:hint="eastAsia"/>
          <w:color w:val="000000"/>
          <w:kern w:val="0"/>
          <w:sz w:val="32"/>
          <w:szCs w:val="32"/>
        </w:rPr>
        <w:t>整治。</w:t>
      </w:r>
      <w:r>
        <w:rPr>
          <w:rFonts w:ascii="仿宋_GB2312" w:eastAsia="仿宋_GB2312" w:hAnsi="微软雅黑" w:hint="eastAsia"/>
          <w:color w:val="000000"/>
          <w:sz w:val="32"/>
          <w:szCs w:val="32"/>
          <w:shd w:val="clear" w:color="auto" w:fill="FFFFFF"/>
        </w:rPr>
        <w:t>“四风”问题具有顽固性、反复性，中秋、国庆期间更是“四风”问题的易发期、多发期。要紧盯公务接待安排、公务用车管理等事务和单位食堂等点位，强化日常监督，严防借过节之机搞吃喝送礼、公车私用、公款旅</w:t>
      </w:r>
      <w:r>
        <w:rPr>
          <w:rFonts w:ascii="仿宋_GB2312" w:eastAsia="仿宋_GB2312" w:hAnsi="微软雅黑" w:hint="eastAsia"/>
          <w:color w:val="000000"/>
          <w:sz w:val="32"/>
          <w:szCs w:val="32"/>
          <w:shd w:val="clear" w:color="auto" w:fill="FFFFFF"/>
        </w:rPr>
        <w:lastRenderedPageBreak/>
        <w:t>游、滥发钱物等“四风”问题。要以纠正中秋、国庆期间“四风”问题为契机，结合开展“不忘初心、牢记使命”主题教育专项整治工作，深入开展违规收送礼金问题持续整治、领导干部利用名贵特产特殊资源谋取私利问题专项整治。坚持目标导向和问题导向相统一，针对拖欠酒店钱款、超范围陪餐、超标准接待、接待管理不规范等突出问题，一经查实，从严查处。</w:t>
      </w:r>
    </w:p>
    <w:p w:rsidR="00BD3450" w:rsidRDefault="00BD3450" w:rsidP="003E291A">
      <w:pPr>
        <w:spacing w:line="540" w:lineRule="exact"/>
        <w:ind w:firstLineChars="200" w:firstLine="640"/>
        <w:rPr>
          <w:rFonts w:ascii="仿宋_GB2312" w:eastAsia="仿宋_GB2312" w:hAnsi="微软雅黑"/>
          <w:color w:val="000000"/>
          <w:sz w:val="32"/>
          <w:szCs w:val="32"/>
          <w:shd w:val="clear" w:color="auto" w:fill="FFFFFF"/>
        </w:rPr>
      </w:pPr>
      <w:r w:rsidRPr="003F5B3C">
        <w:rPr>
          <w:rFonts w:ascii="黑体" w:eastAsia="黑体" w:hAnsi="黑体" w:cs="黑体" w:hint="eastAsia"/>
          <w:color w:val="000000"/>
          <w:sz w:val="32"/>
          <w:szCs w:val="32"/>
          <w:shd w:val="clear" w:color="auto" w:fill="FFFFFF"/>
        </w:rPr>
        <w:t>3.</w:t>
      </w:r>
      <w:r>
        <w:rPr>
          <w:rFonts w:ascii="黑体" w:eastAsia="黑体" w:hAnsi="黑体" w:cs="黑体" w:hint="eastAsia"/>
          <w:color w:val="000000"/>
          <w:sz w:val="32"/>
          <w:szCs w:val="32"/>
          <w:shd w:val="clear" w:color="auto" w:fill="FFFFFF"/>
        </w:rPr>
        <w:t>强化监督检查，畅通举</w:t>
      </w:r>
      <w:r w:rsidRPr="003F5B3C">
        <w:rPr>
          <w:rFonts w:ascii="黑体" w:eastAsia="黑体" w:hAnsi="黑体" w:cs="黑体" w:hint="eastAsia"/>
          <w:color w:val="000000"/>
          <w:kern w:val="0"/>
          <w:sz w:val="32"/>
          <w:szCs w:val="32"/>
        </w:rPr>
        <w:t>报渠道。</w:t>
      </w:r>
      <w:r>
        <w:rPr>
          <w:rFonts w:ascii="仿宋_GB2312" w:eastAsia="仿宋_GB2312" w:hAnsi="微软雅黑" w:hint="eastAsia"/>
          <w:color w:val="000000"/>
          <w:sz w:val="32"/>
          <w:szCs w:val="32"/>
          <w:shd w:val="clear" w:color="auto" w:fill="FFFFFF"/>
        </w:rPr>
        <w:t>各级党组织书记（处级部门主要负责人）要切实履行党风廉政建设第一责任人职责，及时约谈提醒关键岗位负责人，层层把好关口。领导干部要坚持以上率下，带头兑现绝不违规收送礼金承诺、绝不利用名贵特产特殊资源谋取私利承诺，巩固专项整治成果。机关纪委将聚焦违规发放津补贴、大办婚丧喜庆、公款吃喝、公车私用等易发多发的问题，紧盯“不吃公款吃老板”、收送电子红包、吃“一桌餐”“老板家宴”等隐形变异问题，开展明察暗访和随机检查，对顶风违纪的问题线索，发现一起、查处一起，绝不姑息迁就。</w:t>
      </w:r>
      <w:r w:rsidRPr="003F5B3C">
        <w:rPr>
          <w:rFonts w:ascii="仿宋_GB2312" w:eastAsia="仿宋_GB2312" w:hAnsi="微软雅黑" w:hint="eastAsia"/>
          <w:color w:val="000000"/>
          <w:sz w:val="32"/>
          <w:szCs w:val="32"/>
          <w:shd w:val="clear" w:color="auto" w:fill="FFFFFF"/>
        </w:rPr>
        <w:t>“</w:t>
      </w:r>
      <w:r>
        <w:rPr>
          <w:rFonts w:ascii="仿宋_GB2312" w:eastAsia="仿宋_GB2312" w:hAnsi="微软雅黑" w:hint="eastAsia"/>
          <w:color w:val="000000"/>
          <w:sz w:val="32"/>
          <w:szCs w:val="32"/>
          <w:shd w:val="clear" w:color="auto" w:fill="FFFFFF"/>
        </w:rPr>
        <w:t>双节</w:t>
      </w:r>
      <w:r w:rsidRPr="003F5B3C">
        <w:rPr>
          <w:rFonts w:ascii="仿宋_GB2312" w:eastAsia="仿宋_GB2312" w:hAnsi="微软雅黑" w:hint="eastAsia"/>
          <w:color w:val="000000"/>
          <w:sz w:val="32"/>
          <w:szCs w:val="32"/>
          <w:shd w:val="clear" w:color="auto" w:fill="FFFFFF"/>
        </w:rPr>
        <w:t>”期间，如发现“四风”问题，请如实向校（院）机关纪委反映。举报邮箱：</w:t>
      </w:r>
      <w:hyperlink r:id="rId8" w:history="1">
        <w:r w:rsidRPr="003F5B3C">
          <w:rPr>
            <w:rFonts w:ascii="仿宋_GB2312" w:eastAsia="仿宋_GB2312" w:hAnsi="微软雅黑" w:hint="eastAsia"/>
            <w:color w:val="000000"/>
            <w:sz w:val="32"/>
            <w:szCs w:val="32"/>
            <w:shd w:val="clear" w:color="auto" w:fill="FFFFFF"/>
          </w:rPr>
          <w:t>shxswdxjjz</w:t>
        </w:r>
        <w:r w:rsidRPr="00242E7C">
          <w:rPr>
            <w:rFonts w:ascii="宋体" w:hAnsi="宋体" w:hint="eastAsia"/>
            <w:color w:val="000000"/>
            <w:sz w:val="32"/>
            <w:szCs w:val="32"/>
            <w:shd w:val="clear" w:color="auto" w:fill="FFFFFF"/>
          </w:rPr>
          <w:t>@</w:t>
        </w:r>
        <w:r w:rsidRPr="003F5B3C">
          <w:rPr>
            <w:rFonts w:ascii="仿宋_GB2312" w:eastAsia="仿宋_GB2312" w:hAnsi="微软雅黑" w:hint="eastAsia"/>
            <w:color w:val="000000"/>
            <w:sz w:val="32"/>
            <w:szCs w:val="32"/>
            <w:shd w:val="clear" w:color="auto" w:fill="FFFFFF"/>
          </w:rPr>
          <w:t>163.com</w:t>
        </w:r>
      </w:hyperlink>
      <w:r w:rsidRPr="003F5B3C">
        <w:rPr>
          <w:rFonts w:ascii="仿宋_GB2312" w:eastAsia="仿宋_GB2312" w:hAnsi="微软雅黑" w:hint="eastAsia"/>
          <w:color w:val="000000"/>
          <w:sz w:val="32"/>
          <w:szCs w:val="32"/>
          <w:shd w:val="clear" w:color="auto" w:fill="FFFFFF"/>
        </w:rPr>
        <w:t>，</w:t>
      </w:r>
      <w:r>
        <w:rPr>
          <w:rFonts w:ascii="仿宋_GB2312" w:eastAsia="仿宋_GB2312" w:hAnsi="微软雅黑" w:hint="eastAsia"/>
          <w:color w:val="000000"/>
          <w:sz w:val="32"/>
          <w:szCs w:val="32"/>
          <w:shd w:val="clear" w:color="auto" w:fill="FFFFFF"/>
        </w:rPr>
        <w:t>举报电话：（029）85378343</w:t>
      </w:r>
      <w:r w:rsidRPr="003F5B3C">
        <w:rPr>
          <w:rFonts w:ascii="仿宋_GB2312" w:eastAsia="仿宋_GB2312" w:hAnsi="微软雅黑" w:hint="eastAsia"/>
          <w:color w:val="000000"/>
          <w:sz w:val="32"/>
          <w:szCs w:val="32"/>
          <w:shd w:val="clear" w:color="auto" w:fill="FFFFFF"/>
        </w:rPr>
        <w:t>。</w:t>
      </w:r>
    </w:p>
    <w:p w:rsidR="00BD3450" w:rsidRDefault="00BD3450" w:rsidP="003E291A">
      <w:pPr>
        <w:spacing w:line="540" w:lineRule="exact"/>
        <w:ind w:firstLineChars="200" w:firstLine="640"/>
        <w:rPr>
          <w:rFonts w:ascii="仿宋_GB2312" w:eastAsia="仿宋_GB2312" w:hAnsi="微软雅黑"/>
          <w:color w:val="000000"/>
          <w:sz w:val="32"/>
          <w:szCs w:val="32"/>
          <w:shd w:val="clear" w:color="auto" w:fill="FFFFFF"/>
        </w:rPr>
      </w:pPr>
      <w:r>
        <w:rPr>
          <w:rFonts w:ascii="仿宋_GB2312" w:eastAsia="仿宋_GB2312" w:hAnsi="微软雅黑" w:hint="eastAsia"/>
          <w:color w:val="000000"/>
          <w:sz w:val="32"/>
          <w:szCs w:val="32"/>
          <w:shd w:val="clear" w:color="auto" w:fill="FFFFFF"/>
        </w:rPr>
        <w:t>请各党支部（处级部门）从校园网“通知公告”或机关党委“最新消息”中下载《通知》，并及时传达到所属全体公职人员。</w:t>
      </w:r>
    </w:p>
    <w:p w:rsidR="00BD3450" w:rsidRDefault="00BD3450" w:rsidP="003E291A">
      <w:pPr>
        <w:spacing w:line="540" w:lineRule="exact"/>
        <w:ind w:leftChars="300" w:left="1590" w:hangingChars="300" w:hanging="960"/>
        <w:rPr>
          <w:rFonts w:ascii="仿宋_GB2312" w:eastAsia="仿宋_GB2312" w:hAnsi="微软雅黑"/>
          <w:color w:val="000000"/>
          <w:sz w:val="32"/>
          <w:szCs w:val="32"/>
          <w:shd w:val="clear" w:color="auto" w:fill="FFFFFF"/>
        </w:rPr>
      </w:pPr>
      <w:r>
        <w:rPr>
          <w:rFonts w:ascii="仿宋_GB2312" w:eastAsia="仿宋_GB2312" w:hAnsi="微软雅黑" w:hint="eastAsia"/>
          <w:color w:val="000000"/>
          <w:sz w:val="32"/>
          <w:szCs w:val="32"/>
          <w:shd w:val="clear" w:color="auto" w:fill="FFFFFF"/>
        </w:rPr>
        <w:t>附件：省纪委</w:t>
      </w:r>
      <w:r>
        <w:rPr>
          <w:rFonts w:ascii="仿宋_GB2312" w:eastAsia="仿宋_GB2312" w:hint="eastAsia"/>
          <w:color w:val="000000"/>
          <w:sz w:val="32"/>
          <w:szCs w:val="32"/>
        </w:rPr>
        <w:t>监委</w:t>
      </w:r>
      <w:r>
        <w:rPr>
          <w:rFonts w:ascii="仿宋_GB2312" w:eastAsia="仿宋_GB2312" w:hAnsi="微软雅黑" w:hint="eastAsia"/>
          <w:color w:val="000000"/>
          <w:sz w:val="32"/>
          <w:szCs w:val="32"/>
          <w:shd w:val="clear" w:color="auto" w:fill="FFFFFF"/>
        </w:rPr>
        <w:t>《关于5起违反中央八项规定精神问题的通报》</w:t>
      </w:r>
    </w:p>
    <w:p w:rsidR="00BD3450" w:rsidRDefault="00BD3450" w:rsidP="003E291A">
      <w:pPr>
        <w:spacing w:line="540" w:lineRule="exact"/>
        <w:ind w:leftChars="300" w:left="1590" w:hangingChars="300" w:hanging="960"/>
        <w:rPr>
          <w:rFonts w:ascii="仿宋_GB2312" w:eastAsia="仿宋_GB2312" w:hAnsi="微软雅黑"/>
          <w:color w:val="000000"/>
          <w:sz w:val="32"/>
          <w:szCs w:val="32"/>
          <w:shd w:val="clear" w:color="auto" w:fill="FFFFFF"/>
        </w:rPr>
      </w:pPr>
    </w:p>
    <w:p w:rsidR="00BD3450" w:rsidRDefault="00BD3450" w:rsidP="003E291A">
      <w:pPr>
        <w:spacing w:line="540" w:lineRule="exact"/>
        <w:ind w:firstLineChars="1100" w:firstLine="3520"/>
        <w:rPr>
          <w:rFonts w:ascii="仿宋_GB2312" w:eastAsia="仿宋_GB2312" w:hAnsi="微软雅黑"/>
          <w:color w:val="000000"/>
          <w:sz w:val="32"/>
          <w:szCs w:val="32"/>
          <w:shd w:val="clear" w:color="auto" w:fill="FFFFFF"/>
        </w:rPr>
      </w:pPr>
      <w:r>
        <w:rPr>
          <w:rFonts w:ascii="仿宋_GB2312" w:eastAsia="仿宋_GB2312" w:hAnsi="微软雅黑" w:hint="eastAsia"/>
          <w:color w:val="000000"/>
          <w:sz w:val="32"/>
          <w:szCs w:val="32"/>
          <w:shd w:val="clear" w:color="auto" w:fill="FFFFFF"/>
        </w:rPr>
        <w:t>校（院）机关纪律检查委员会</w:t>
      </w:r>
    </w:p>
    <w:p w:rsidR="00BD3450" w:rsidRDefault="00BD3450" w:rsidP="003E291A">
      <w:pPr>
        <w:widowControl/>
        <w:spacing w:line="540" w:lineRule="exact"/>
        <w:ind w:firstLineChars="1400" w:firstLine="4480"/>
        <w:jc w:val="left"/>
        <w:rPr>
          <w:rFonts w:ascii="仿宋_GB2312" w:eastAsia="仿宋_GB2312" w:hAnsi="微软雅黑"/>
          <w:color w:val="000000"/>
          <w:sz w:val="32"/>
          <w:szCs w:val="32"/>
          <w:shd w:val="clear" w:color="auto" w:fill="FFFFFF"/>
        </w:rPr>
      </w:pPr>
      <w:r>
        <w:rPr>
          <w:rFonts w:ascii="仿宋_GB2312" w:eastAsia="仿宋_GB2312" w:hAnsi="微软雅黑" w:hint="eastAsia"/>
          <w:color w:val="000000"/>
          <w:sz w:val="32"/>
          <w:szCs w:val="32"/>
          <w:shd w:val="clear" w:color="auto" w:fill="FFFFFF"/>
        </w:rPr>
        <w:t>2019</w:t>
      </w:r>
      <w:bookmarkStart w:id="0" w:name="_GoBack"/>
      <w:bookmarkEnd w:id="0"/>
      <w:r>
        <w:rPr>
          <w:rFonts w:ascii="仿宋_GB2312" w:eastAsia="仿宋_GB2312" w:hAnsi="微软雅黑" w:hint="eastAsia"/>
          <w:color w:val="000000"/>
          <w:sz w:val="32"/>
          <w:szCs w:val="32"/>
          <w:shd w:val="clear" w:color="auto" w:fill="FFFFFF"/>
        </w:rPr>
        <w:t>年9月11日</w:t>
      </w:r>
      <w:r>
        <w:rPr>
          <w:rFonts w:ascii="仿宋_GB2312" w:eastAsia="仿宋_GB2312" w:hAnsi="微软雅黑"/>
          <w:color w:val="000000"/>
          <w:sz w:val="32"/>
          <w:szCs w:val="32"/>
          <w:shd w:val="clear" w:color="auto" w:fill="FFFFFF"/>
        </w:rPr>
        <w:br w:type="page"/>
      </w:r>
    </w:p>
    <w:p w:rsidR="00BD3450" w:rsidRDefault="00BD3450" w:rsidP="004D1FBB">
      <w:pPr>
        <w:spacing w:afterLines="150" w:line="600" w:lineRule="exact"/>
        <w:jc w:val="left"/>
        <w:rPr>
          <w:rFonts w:ascii="黑体" w:eastAsia="黑体" w:hAnsi="黑体" w:cs="黑体"/>
          <w:sz w:val="32"/>
          <w:szCs w:val="32"/>
        </w:rPr>
      </w:pPr>
      <w:r>
        <w:rPr>
          <w:rFonts w:ascii="黑体" w:eastAsia="黑体" w:hAnsi="黑体" w:cs="黑体" w:hint="eastAsia"/>
          <w:sz w:val="32"/>
          <w:szCs w:val="32"/>
        </w:rPr>
        <w:lastRenderedPageBreak/>
        <w:t>附件</w:t>
      </w:r>
    </w:p>
    <w:p w:rsidR="00BD3450" w:rsidRDefault="00BD3450" w:rsidP="004D1FBB">
      <w:pPr>
        <w:spacing w:afterLines="150" w:line="60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关于5起违反中央八项规定精神问题的通报</w:t>
      </w:r>
    </w:p>
    <w:p w:rsidR="00BD3450" w:rsidRDefault="00BD3450" w:rsidP="009F3433">
      <w:pPr>
        <w:pStyle w:val="a7"/>
        <w:spacing w:beforeAutospacing="0" w:afterAutospacing="0" w:line="620" w:lineRule="exact"/>
        <w:ind w:firstLineChars="200" w:firstLine="640"/>
        <w:rPr>
          <w:rFonts w:ascii="仿宋_GB2312" w:eastAsia="仿宋_GB2312"/>
          <w:color w:val="000000"/>
          <w:sz w:val="32"/>
          <w:szCs w:val="32"/>
        </w:rPr>
      </w:pPr>
      <w:r>
        <w:rPr>
          <w:rFonts w:ascii="仿宋_GB2312" w:eastAsia="仿宋_GB2312"/>
          <w:color w:val="000000"/>
          <w:sz w:val="32"/>
          <w:szCs w:val="32"/>
        </w:rPr>
        <w:t>中秋、国庆</w:t>
      </w:r>
      <w:r>
        <w:rPr>
          <w:rFonts w:ascii="仿宋_GB2312" w:eastAsia="仿宋_GB2312" w:hint="eastAsia"/>
          <w:color w:val="000000"/>
          <w:sz w:val="32"/>
          <w:szCs w:val="32"/>
        </w:rPr>
        <w:t>节</w:t>
      </w:r>
      <w:r>
        <w:rPr>
          <w:rFonts w:ascii="仿宋_GB2312" w:eastAsia="仿宋_GB2312"/>
          <w:color w:val="000000"/>
          <w:sz w:val="32"/>
          <w:szCs w:val="32"/>
        </w:rPr>
        <w:t>将至，为进一步严明纪律，警示教育广大党员干部</w:t>
      </w:r>
      <w:r>
        <w:rPr>
          <w:rFonts w:ascii="仿宋_GB2312" w:eastAsia="仿宋_GB2312" w:hint="eastAsia"/>
          <w:color w:val="000000"/>
          <w:sz w:val="32"/>
          <w:szCs w:val="32"/>
        </w:rPr>
        <w:t>清正</w:t>
      </w:r>
      <w:r>
        <w:rPr>
          <w:rFonts w:ascii="仿宋_GB2312" w:eastAsia="仿宋_GB2312"/>
          <w:color w:val="000000"/>
          <w:sz w:val="32"/>
          <w:szCs w:val="32"/>
        </w:rPr>
        <w:t>廉洁过节</w:t>
      </w:r>
      <w:r>
        <w:rPr>
          <w:rFonts w:ascii="仿宋_GB2312" w:eastAsia="仿宋_GB2312" w:hint="eastAsia"/>
          <w:color w:val="000000"/>
          <w:sz w:val="32"/>
          <w:szCs w:val="32"/>
        </w:rPr>
        <w:t>。日前，陕西省纪委监委通报了5起违反中央八项规定精神问题。分别是：</w:t>
      </w:r>
    </w:p>
    <w:p w:rsidR="00BD3450" w:rsidRDefault="00BD3450" w:rsidP="009F3433">
      <w:pPr>
        <w:pStyle w:val="a7"/>
        <w:spacing w:beforeAutospacing="0" w:afterAutospacing="0" w:line="620" w:lineRule="exact"/>
        <w:ind w:firstLineChars="200" w:firstLine="640"/>
        <w:rPr>
          <w:rFonts w:ascii="仿宋_GB2312" w:eastAsia="仿宋_GB2312"/>
          <w:color w:val="000000"/>
          <w:sz w:val="32"/>
          <w:szCs w:val="32"/>
        </w:rPr>
      </w:pPr>
      <w:r>
        <w:rPr>
          <w:rFonts w:ascii="黑体" w:eastAsia="黑体" w:hAnsi="黑体" w:cs="黑体" w:hint="eastAsia"/>
          <w:color w:val="000000"/>
          <w:sz w:val="32"/>
          <w:szCs w:val="32"/>
        </w:rPr>
        <w:t>1.宝鸡市陈仓区畜牧兽医技术推广站违规发放津补贴问题。</w:t>
      </w:r>
      <w:r>
        <w:rPr>
          <w:rFonts w:ascii="仿宋_GB2312" w:eastAsia="仿宋_GB2312" w:hint="eastAsia"/>
          <w:color w:val="000000"/>
          <w:sz w:val="32"/>
          <w:szCs w:val="32"/>
        </w:rPr>
        <w:t>2016年2月，该站站长罗玉强召集站务会研究决定，以2014年度被评为精神文明、综合治理、卫生大院、平安单位等奖项为名，为该站职工发放补助，共计3.52万元。2019年5月，罗玉强和该站党支部原书记李小宁及该站副站长范正红、刘祯分别受到党内警告处分，违纪资金已收缴。</w:t>
      </w:r>
    </w:p>
    <w:p w:rsidR="00BD3450" w:rsidRDefault="00BD3450" w:rsidP="009F3433">
      <w:pPr>
        <w:pStyle w:val="a7"/>
        <w:spacing w:beforeAutospacing="0" w:afterAutospacing="0" w:line="620" w:lineRule="exact"/>
        <w:ind w:firstLineChars="200" w:firstLine="640"/>
        <w:rPr>
          <w:rFonts w:ascii="仿宋_GB2312" w:eastAsia="仿宋_GB2312"/>
          <w:color w:val="000000"/>
          <w:sz w:val="32"/>
          <w:szCs w:val="32"/>
        </w:rPr>
      </w:pPr>
      <w:r>
        <w:rPr>
          <w:rFonts w:ascii="黑体" w:eastAsia="黑体" w:hAnsi="黑体" w:cs="黑体" w:hint="eastAsia"/>
          <w:color w:val="000000"/>
          <w:sz w:val="32"/>
          <w:szCs w:val="32"/>
        </w:rPr>
        <w:t>2.西安市鄠邑区教科局副局长王建博异地分批操办其子婚宴并违规收受礼金问题。</w:t>
      </w:r>
      <w:r>
        <w:rPr>
          <w:rFonts w:ascii="仿宋_GB2312" w:eastAsia="仿宋_GB2312" w:hint="eastAsia"/>
          <w:color w:val="000000"/>
          <w:sz w:val="32"/>
          <w:szCs w:val="32"/>
        </w:rPr>
        <w:t>2019年5月10日至11日，王建博因其子结婚在家中设流水宴席21桌，12日在城区某酒店举办婚礼，设宴24桌。其间违规收受65名服务对象礼金，共计2.1万元。2019年5月，王建博受到党内严重警告处分，违纪资金已退还。</w:t>
      </w:r>
    </w:p>
    <w:p w:rsidR="00BD3450" w:rsidRDefault="00BD3450" w:rsidP="009F3433">
      <w:pPr>
        <w:pStyle w:val="a7"/>
        <w:spacing w:beforeAutospacing="0" w:afterAutospacing="0" w:line="620" w:lineRule="exact"/>
        <w:ind w:firstLineChars="200" w:firstLine="640"/>
        <w:rPr>
          <w:rFonts w:ascii="仿宋_GB2312" w:eastAsia="仿宋_GB2312"/>
          <w:color w:val="000000"/>
          <w:sz w:val="32"/>
          <w:szCs w:val="32"/>
        </w:rPr>
      </w:pPr>
      <w:r>
        <w:rPr>
          <w:rFonts w:ascii="黑体" w:eastAsia="黑体" w:hAnsi="黑体" w:cs="黑体" w:hint="eastAsia"/>
          <w:color w:val="000000"/>
          <w:sz w:val="32"/>
          <w:szCs w:val="32"/>
        </w:rPr>
        <w:t>3.咸阳市彬州市中小企业局副局长杨涛违规收受礼品礼金问题。</w:t>
      </w:r>
      <w:r>
        <w:rPr>
          <w:rFonts w:ascii="仿宋_GB2312" w:eastAsia="仿宋_GB2312" w:hint="eastAsia"/>
          <w:color w:val="000000"/>
          <w:sz w:val="32"/>
          <w:szCs w:val="32"/>
        </w:rPr>
        <w:t>2015年至2017年间，杨涛先后收受某民营企业负责人以感谢为由所送价值1300元绿松石三通串珠一个和现金1.05万元。2019年7月，杨涛受到党内严重警告处分，违纪资金已收缴。</w:t>
      </w:r>
    </w:p>
    <w:p w:rsidR="00BD3450" w:rsidRDefault="00BD3450" w:rsidP="009F3433">
      <w:pPr>
        <w:pStyle w:val="a7"/>
        <w:spacing w:beforeAutospacing="0" w:afterAutospacing="0" w:line="620" w:lineRule="exact"/>
        <w:ind w:firstLineChars="200" w:firstLine="640"/>
        <w:rPr>
          <w:rFonts w:ascii="仿宋_GB2312" w:eastAsia="仿宋_GB2312"/>
          <w:color w:val="000000"/>
          <w:sz w:val="32"/>
          <w:szCs w:val="32"/>
        </w:rPr>
      </w:pPr>
      <w:r>
        <w:rPr>
          <w:rFonts w:ascii="黑体" w:eastAsia="黑体" w:hAnsi="黑体" w:cs="黑体" w:hint="eastAsia"/>
          <w:color w:val="000000"/>
          <w:sz w:val="32"/>
          <w:szCs w:val="32"/>
        </w:rPr>
        <w:t>4.安康市汉滨区手工业联社原主任潘朝林违规公款吃喝问</w:t>
      </w:r>
      <w:r>
        <w:rPr>
          <w:rFonts w:ascii="黑体" w:eastAsia="黑体" w:hAnsi="黑体" w:cs="黑体" w:hint="eastAsia"/>
          <w:color w:val="000000"/>
          <w:sz w:val="32"/>
          <w:szCs w:val="32"/>
        </w:rPr>
        <w:lastRenderedPageBreak/>
        <w:t>题。</w:t>
      </w:r>
      <w:r>
        <w:rPr>
          <w:rFonts w:ascii="仿宋_GB2312" w:eastAsia="仿宋_GB2312" w:hint="eastAsia"/>
          <w:color w:val="000000"/>
          <w:sz w:val="32"/>
          <w:szCs w:val="32"/>
        </w:rPr>
        <w:t>2015年6月，该单位组织党建活动结束后，潘朝林带领参加活动的相关人员到汉滨区某餐馆就餐，消费共计2792元。该费用经潘朝林签字同意在单位公款报销。2019年7月，潘朝林受到党内警告处分。</w:t>
      </w:r>
    </w:p>
    <w:p w:rsidR="00BD3450" w:rsidRDefault="00BD3450" w:rsidP="009F3433">
      <w:pPr>
        <w:pStyle w:val="a7"/>
        <w:spacing w:beforeAutospacing="0" w:afterAutospacing="0" w:line="620" w:lineRule="exact"/>
        <w:ind w:firstLineChars="200" w:firstLine="640"/>
        <w:rPr>
          <w:rFonts w:ascii="仿宋_GB2312" w:eastAsia="仿宋_GB2312"/>
          <w:color w:val="000000"/>
          <w:sz w:val="32"/>
          <w:szCs w:val="32"/>
        </w:rPr>
      </w:pPr>
      <w:r>
        <w:rPr>
          <w:rFonts w:ascii="黑体" w:eastAsia="黑体" w:hAnsi="黑体" w:cs="黑体" w:hint="eastAsia"/>
          <w:color w:val="000000"/>
          <w:sz w:val="32"/>
          <w:szCs w:val="32"/>
        </w:rPr>
        <w:t>5.汉中市略阳县农业产业化办公室干部戚平彦违规举办升学宴问题。</w:t>
      </w:r>
      <w:r>
        <w:rPr>
          <w:rFonts w:ascii="仿宋_GB2312" w:eastAsia="仿宋_GB2312" w:hint="eastAsia"/>
          <w:color w:val="000000"/>
          <w:sz w:val="32"/>
          <w:szCs w:val="32"/>
        </w:rPr>
        <w:t>2018年8月，戚平彦违反当地相关规定，以子女考入大学为由，违规操办升学宴进行庆贺并收受礼金8600元，造成不良影响。2018年12月，戚平彦受到政务警告处分，违纪资金已退还。</w:t>
      </w:r>
    </w:p>
    <w:p w:rsidR="00BD3450" w:rsidRDefault="00BD3450" w:rsidP="009F3433">
      <w:pPr>
        <w:pStyle w:val="a7"/>
        <w:spacing w:beforeAutospacing="0" w:afterAutospacing="0" w:line="6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省纪委指出，上述5起问题，有的违规发放奖金、有的大操大办婚丧喜庆并借机敛财、有的违规收受礼品礼金、有的违规公款吃喝，有的违纪行为还发生在党的十九大之后，是典型的不收手不收敛行为，受到严肃处理完全是咎由自取。广大党员干部都要引以为戒，深刻汲取教训。</w:t>
      </w:r>
    </w:p>
    <w:p w:rsidR="00BD3450" w:rsidRDefault="00BD3450" w:rsidP="009F3433">
      <w:pPr>
        <w:pStyle w:val="a7"/>
        <w:spacing w:beforeAutospacing="0" w:afterAutospacing="0" w:line="6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省纪委强调，全省各级党组织要认真履行全面从严治党主体责任，按主题教育专项整治统一部署，扎实开展违反中央八项规定精神问题、领导干部利用名贵特产与特殊资源谋取私利问题、违规收受礼金问题专项整治，与锲而不舍、久久为功整治“四风”工作结合起来，往深里抓、往实里做，以作风建设实际成效取信于民。今年中秋、国庆正值“不忘初心、牢记使命”主题教育期间。党员领导干部要认真学习习近平总书记全面从严治党重要论述，把贯彻落实中央八项规定精神作为增强“四个意识”、坚定</w:t>
      </w:r>
      <w:r>
        <w:rPr>
          <w:rFonts w:ascii="仿宋_GB2312" w:eastAsia="仿宋_GB2312" w:hint="eastAsia"/>
          <w:color w:val="000000"/>
          <w:sz w:val="32"/>
          <w:szCs w:val="32"/>
        </w:rPr>
        <w:lastRenderedPageBreak/>
        <w:t>“四个自信”、做到“两个维护”的重要标尺和现实检验，切实增强思想自觉和行动自觉，在抵制歪风邪气、弘扬新风正气上发挥“头雁效应”。</w:t>
      </w:r>
    </w:p>
    <w:p w:rsidR="005E22F5" w:rsidRDefault="00BD3450" w:rsidP="009F3433">
      <w:pPr>
        <w:pStyle w:val="a7"/>
        <w:spacing w:beforeAutospacing="0" w:afterAutospacing="0" w:line="620" w:lineRule="exact"/>
        <w:ind w:firstLineChars="200" w:firstLine="640"/>
        <w:rPr>
          <w:rFonts w:ascii="仿宋" w:eastAsia="仿宋" w:hAnsi="仿宋" w:cs="仿宋"/>
          <w:sz w:val="32"/>
          <w:szCs w:val="32"/>
        </w:rPr>
      </w:pPr>
      <w:r>
        <w:rPr>
          <w:rFonts w:ascii="仿宋_GB2312" w:eastAsia="仿宋_GB2312" w:hint="eastAsia"/>
          <w:color w:val="000000"/>
          <w:sz w:val="32"/>
          <w:szCs w:val="32"/>
        </w:rPr>
        <w:t>全省各级纪检监察机关要进一步提高政治站位，强化责任担当，以零容忍态度纠正“四风”。对享乐主义、奢靡之风等歪风陋习要露头就打，紧盯违规发放津补贴、公款吃喝、公车私用等易发问题，认真开展监督检查，采取随机检查、交叉检查、抽查核实等措施，提升监督的针对性和震慑力。对“四风”隐形变异新动向要时刻防范，提高问题发现和处置能力，对“不吃公款吃老板”、收送电子红包、吃“一桌餐”和“老板家宴”等反映，要闻风而动，深挖彻查，发现一起查处一起，对顶风违纪的从严查处。要加大典型案例点名道姓通报曝光力度，强化知止收手氛围，促进节日风清气正。</w:t>
      </w:r>
    </w:p>
    <w:sectPr w:rsidR="005E22F5" w:rsidSect="005E22F5">
      <w:footerReference w:type="default" r:id="rId9"/>
      <w:footerReference w:type="first" r:id="rId10"/>
      <w:pgSz w:w="11906" w:h="16838"/>
      <w:pgMar w:top="1440" w:right="1474" w:bottom="1440" w:left="1474"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B82" w:rsidRDefault="00470B82" w:rsidP="005E22F5">
      <w:r>
        <w:separator/>
      </w:r>
    </w:p>
  </w:endnote>
  <w:endnote w:type="continuationSeparator" w:id="0">
    <w:p w:rsidR="00470B82" w:rsidRDefault="00470B82" w:rsidP="005E22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2F5" w:rsidRDefault="0062098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filled="f" stroked="f">
          <v:textbox style="mso-fit-shape-to-text:t" inset="0,0,0,0">
            <w:txbxContent>
              <w:p w:rsidR="005E22F5" w:rsidRDefault="00620989">
                <w:pPr>
                  <w:pStyle w:val="a3"/>
                  <w:rPr>
                    <w:rFonts w:asciiTheme="minorEastAsia" w:hAnsiTheme="minorEastAsia"/>
                    <w:sz w:val="28"/>
                    <w:szCs w:val="28"/>
                  </w:rPr>
                </w:pPr>
                <w:r>
                  <w:rPr>
                    <w:rFonts w:asciiTheme="minorEastAsia" w:hAnsiTheme="minorEastAsia" w:hint="eastAsia"/>
                    <w:sz w:val="28"/>
                    <w:szCs w:val="28"/>
                  </w:rPr>
                  <w:fldChar w:fldCharType="begin"/>
                </w:r>
                <w:r w:rsidR="00BA4CAE">
                  <w:rPr>
                    <w:rFonts w:asciiTheme="minorEastAsia" w:hAnsiTheme="minorEastAsia" w:hint="eastAsia"/>
                    <w:sz w:val="28"/>
                    <w:szCs w:val="28"/>
                  </w:rPr>
                  <w:instrText xml:space="preserve"> PAGE  \* MERGEFORMAT </w:instrText>
                </w:r>
                <w:r>
                  <w:rPr>
                    <w:rFonts w:asciiTheme="minorEastAsia" w:hAnsiTheme="minorEastAsia" w:hint="eastAsia"/>
                    <w:sz w:val="28"/>
                    <w:szCs w:val="28"/>
                  </w:rPr>
                  <w:fldChar w:fldCharType="separate"/>
                </w:r>
                <w:r w:rsidR="003E291A">
                  <w:rPr>
                    <w:rFonts w:asciiTheme="minorEastAsia" w:hAnsiTheme="minorEastAsia"/>
                    <w:noProof/>
                    <w:sz w:val="28"/>
                    <w:szCs w:val="28"/>
                  </w:rPr>
                  <w:t>- 2 -</w:t>
                </w:r>
                <w:r>
                  <w:rPr>
                    <w:rFonts w:asciiTheme="minorEastAsia" w:hAnsiTheme="minorEastAsia"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2F5" w:rsidRDefault="00620989">
    <w:pPr>
      <w:pStyle w:val="a3"/>
    </w:pPr>
    <w:r>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filled="f" stroked="f">
          <v:textbox style="mso-fit-shape-to-text:t" inset="0,0,0,0">
            <w:txbxContent>
              <w:p w:rsidR="005E22F5" w:rsidRPr="00BD3450" w:rsidRDefault="00620989">
                <w:pPr>
                  <w:pStyle w:val="a3"/>
                  <w:rPr>
                    <w:rFonts w:ascii="宋体" w:eastAsia="宋体" w:hAnsi="宋体"/>
                    <w:sz w:val="28"/>
                    <w:szCs w:val="28"/>
                  </w:rPr>
                </w:pPr>
                <w:r w:rsidRPr="00BD3450">
                  <w:rPr>
                    <w:rFonts w:ascii="宋体" w:eastAsia="宋体" w:hAnsi="宋体" w:hint="eastAsia"/>
                    <w:sz w:val="28"/>
                    <w:szCs w:val="28"/>
                  </w:rPr>
                  <w:fldChar w:fldCharType="begin"/>
                </w:r>
                <w:r w:rsidR="00BA4CAE" w:rsidRPr="00BD3450">
                  <w:rPr>
                    <w:rFonts w:ascii="宋体" w:eastAsia="宋体" w:hAnsi="宋体" w:hint="eastAsia"/>
                    <w:sz w:val="28"/>
                    <w:szCs w:val="28"/>
                  </w:rPr>
                  <w:instrText xml:space="preserve"> PAGE  \* MERGEFORMAT </w:instrText>
                </w:r>
                <w:r w:rsidRPr="00BD3450">
                  <w:rPr>
                    <w:rFonts w:ascii="宋体" w:eastAsia="宋体" w:hAnsi="宋体" w:hint="eastAsia"/>
                    <w:sz w:val="28"/>
                    <w:szCs w:val="28"/>
                  </w:rPr>
                  <w:fldChar w:fldCharType="separate"/>
                </w:r>
                <w:r w:rsidR="003E291A">
                  <w:rPr>
                    <w:rFonts w:ascii="宋体" w:eastAsia="宋体" w:hAnsi="宋体"/>
                    <w:noProof/>
                    <w:sz w:val="28"/>
                    <w:szCs w:val="28"/>
                  </w:rPr>
                  <w:t>- 1 -</w:t>
                </w:r>
                <w:r w:rsidRPr="00BD3450">
                  <w:rPr>
                    <w:rFonts w:ascii="宋体" w:eastAsia="宋体" w:hAnsi="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B82" w:rsidRDefault="00470B82" w:rsidP="005E22F5">
      <w:r>
        <w:separator/>
      </w:r>
    </w:p>
  </w:footnote>
  <w:footnote w:type="continuationSeparator" w:id="0">
    <w:p w:rsidR="00470B82" w:rsidRDefault="00470B82" w:rsidP="005E22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1A2E"/>
    <w:rsid w:val="00006A9E"/>
    <w:rsid w:val="000133CA"/>
    <w:rsid w:val="00023750"/>
    <w:rsid w:val="000322C2"/>
    <w:rsid w:val="00051E9D"/>
    <w:rsid w:val="00113B25"/>
    <w:rsid w:val="00113BA1"/>
    <w:rsid w:val="00184A73"/>
    <w:rsid w:val="00186054"/>
    <w:rsid w:val="002B3D96"/>
    <w:rsid w:val="00332BE8"/>
    <w:rsid w:val="00371A2E"/>
    <w:rsid w:val="003873DB"/>
    <w:rsid w:val="003906E9"/>
    <w:rsid w:val="003A0DF9"/>
    <w:rsid w:val="003B1951"/>
    <w:rsid w:val="003E291A"/>
    <w:rsid w:val="00416D4B"/>
    <w:rsid w:val="0045249F"/>
    <w:rsid w:val="00470B82"/>
    <w:rsid w:val="0048100C"/>
    <w:rsid w:val="0048322A"/>
    <w:rsid w:val="00486DBD"/>
    <w:rsid w:val="004D1FBB"/>
    <w:rsid w:val="00586467"/>
    <w:rsid w:val="005C7E2B"/>
    <w:rsid w:val="005D0F4D"/>
    <w:rsid w:val="005D42C3"/>
    <w:rsid w:val="005E22F5"/>
    <w:rsid w:val="00606B78"/>
    <w:rsid w:val="00610BC1"/>
    <w:rsid w:val="00620989"/>
    <w:rsid w:val="00632DE9"/>
    <w:rsid w:val="00634DB6"/>
    <w:rsid w:val="006449F7"/>
    <w:rsid w:val="00661A09"/>
    <w:rsid w:val="00693D5C"/>
    <w:rsid w:val="006A487D"/>
    <w:rsid w:val="006C4716"/>
    <w:rsid w:val="006F3DC1"/>
    <w:rsid w:val="00751EDE"/>
    <w:rsid w:val="00774464"/>
    <w:rsid w:val="007878CE"/>
    <w:rsid w:val="00795422"/>
    <w:rsid w:val="007B0188"/>
    <w:rsid w:val="007C471C"/>
    <w:rsid w:val="007D369D"/>
    <w:rsid w:val="00802974"/>
    <w:rsid w:val="008302BF"/>
    <w:rsid w:val="00885F0A"/>
    <w:rsid w:val="008D5D46"/>
    <w:rsid w:val="00913283"/>
    <w:rsid w:val="0092378E"/>
    <w:rsid w:val="00957D58"/>
    <w:rsid w:val="00967850"/>
    <w:rsid w:val="009767A3"/>
    <w:rsid w:val="009B7E6D"/>
    <w:rsid w:val="009E49EC"/>
    <w:rsid w:val="009F15A1"/>
    <w:rsid w:val="009F3433"/>
    <w:rsid w:val="00A715E6"/>
    <w:rsid w:val="00A912D5"/>
    <w:rsid w:val="00AA2CF8"/>
    <w:rsid w:val="00AC3FBD"/>
    <w:rsid w:val="00AD46BF"/>
    <w:rsid w:val="00AE1094"/>
    <w:rsid w:val="00AE1E36"/>
    <w:rsid w:val="00AF1FB6"/>
    <w:rsid w:val="00AF7E67"/>
    <w:rsid w:val="00B25E08"/>
    <w:rsid w:val="00B37757"/>
    <w:rsid w:val="00B606BB"/>
    <w:rsid w:val="00B81CEB"/>
    <w:rsid w:val="00BA4CAE"/>
    <w:rsid w:val="00BD10C2"/>
    <w:rsid w:val="00BD3450"/>
    <w:rsid w:val="00C0706C"/>
    <w:rsid w:val="00C3217A"/>
    <w:rsid w:val="00C362A6"/>
    <w:rsid w:val="00C4155A"/>
    <w:rsid w:val="00C46E91"/>
    <w:rsid w:val="00C77C66"/>
    <w:rsid w:val="00CD3DA3"/>
    <w:rsid w:val="00CF0E47"/>
    <w:rsid w:val="00CF7B31"/>
    <w:rsid w:val="00D05C9E"/>
    <w:rsid w:val="00D71C08"/>
    <w:rsid w:val="00D806E1"/>
    <w:rsid w:val="00D811C2"/>
    <w:rsid w:val="00DB6670"/>
    <w:rsid w:val="00DD52B3"/>
    <w:rsid w:val="00DF09FD"/>
    <w:rsid w:val="00E0195C"/>
    <w:rsid w:val="00E322CE"/>
    <w:rsid w:val="00E61F4F"/>
    <w:rsid w:val="00E82AC9"/>
    <w:rsid w:val="00E864B3"/>
    <w:rsid w:val="00EA0CEE"/>
    <w:rsid w:val="00EB04FA"/>
    <w:rsid w:val="00F06DB5"/>
    <w:rsid w:val="00F14941"/>
    <w:rsid w:val="00F42485"/>
    <w:rsid w:val="00F676FF"/>
    <w:rsid w:val="00F864C9"/>
    <w:rsid w:val="00F904A9"/>
    <w:rsid w:val="02BB0541"/>
    <w:rsid w:val="048A40C2"/>
    <w:rsid w:val="076A2167"/>
    <w:rsid w:val="083B70B2"/>
    <w:rsid w:val="09B424B1"/>
    <w:rsid w:val="0C602631"/>
    <w:rsid w:val="0C8F1790"/>
    <w:rsid w:val="10F50B21"/>
    <w:rsid w:val="1283131A"/>
    <w:rsid w:val="129061E3"/>
    <w:rsid w:val="130271D5"/>
    <w:rsid w:val="135B71B2"/>
    <w:rsid w:val="147C5748"/>
    <w:rsid w:val="14DC7E47"/>
    <w:rsid w:val="16730568"/>
    <w:rsid w:val="174D7EDF"/>
    <w:rsid w:val="17B31CBF"/>
    <w:rsid w:val="1CE86A2F"/>
    <w:rsid w:val="1D7F2FDC"/>
    <w:rsid w:val="221B4D8B"/>
    <w:rsid w:val="2638191F"/>
    <w:rsid w:val="26867C23"/>
    <w:rsid w:val="27094F13"/>
    <w:rsid w:val="27A85C9F"/>
    <w:rsid w:val="2AD74C3C"/>
    <w:rsid w:val="2B1D2B6A"/>
    <w:rsid w:val="2CC9680A"/>
    <w:rsid w:val="2CE26241"/>
    <w:rsid w:val="2ED11586"/>
    <w:rsid w:val="2F2F378E"/>
    <w:rsid w:val="2FD0559F"/>
    <w:rsid w:val="31317241"/>
    <w:rsid w:val="32015DDA"/>
    <w:rsid w:val="32220E0C"/>
    <w:rsid w:val="330404F9"/>
    <w:rsid w:val="33415BD5"/>
    <w:rsid w:val="334E1F6F"/>
    <w:rsid w:val="33646A65"/>
    <w:rsid w:val="34153A2E"/>
    <w:rsid w:val="367A5FE4"/>
    <w:rsid w:val="378F78DA"/>
    <w:rsid w:val="37923748"/>
    <w:rsid w:val="3B050DC2"/>
    <w:rsid w:val="3BA06AC4"/>
    <w:rsid w:val="3E0B3701"/>
    <w:rsid w:val="40A61E6C"/>
    <w:rsid w:val="43470CAB"/>
    <w:rsid w:val="45B6764F"/>
    <w:rsid w:val="4777452B"/>
    <w:rsid w:val="48EE5142"/>
    <w:rsid w:val="499E2474"/>
    <w:rsid w:val="4AD6459B"/>
    <w:rsid w:val="4AE52A0C"/>
    <w:rsid w:val="4BBF7B4B"/>
    <w:rsid w:val="4D84465D"/>
    <w:rsid w:val="4DC26701"/>
    <w:rsid w:val="4EE73AA2"/>
    <w:rsid w:val="506D26ED"/>
    <w:rsid w:val="51F23882"/>
    <w:rsid w:val="534D1611"/>
    <w:rsid w:val="539A0C10"/>
    <w:rsid w:val="55177149"/>
    <w:rsid w:val="55F1463F"/>
    <w:rsid w:val="5A135F03"/>
    <w:rsid w:val="5B4F421D"/>
    <w:rsid w:val="61E00E1B"/>
    <w:rsid w:val="63C736B1"/>
    <w:rsid w:val="662A3EE6"/>
    <w:rsid w:val="673D656F"/>
    <w:rsid w:val="69692628"/>
    <w:rsid w:val="69844BB6"/>
    <w:rsid w:val="6A1D6217"/>
    <w:rsid w:val="6A985507"/>
    <w:rsid w:val="6B4E0A0D"/>
    <w:rsid w:val="6BA169A4"/>
    <w:rsid w:val="6F3A04C4"/>
    <w:rsid w:val="71E14B08"/>
    <w:rsid w:val="732124A1"/>
    <w:rsid w:val="736115A9"/>
    <w:rsid w:val="74CE36AD"/>
    <w:rsid w:val="77760FDE"/>
    <w:rsid w:val="7A870342"/>
    <w:rsid w:val="7B207C13"/>
    <w:rsid w:val="7C1936EF"/>
    <w:rsid w:val="7DB817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22F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5E22F5"/>
    <w:pPr>
      <w:tabs>
        <w:tab w:val="center" w:pos="4153"/>
        <w:tab w:val="right" w:pos="8306"/>
      </w:tabs>
      <w:snapToGrid w:val="0"/>
      <w:jc w:val="left"/>
    </w:pPr>
    <w:rPr>
      <w:sz w:val="18"/>
      <w:szCs w:val="18"/>
    </w:rPr>
  </w:style>
  <w:style w:type="paragraph" w:styleId="a4">
    <w:name w:val="header"/>
    <w:basedOn w:val="a"/>
    <w:uiPriority w:val="99"/>
    <w:semiHidden/>
    <w:qFormat/>
    <w:rsid w:val="005E22F5"/>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rsid w:val="005E22F5"/>
    <w:rPr>
      <w:rFonts w:cs="Times New Roman"/>
    </w:rPr>
  </w:style>
  <w:style w:type="paragraph" w:styleId="a6">
    <w:name w:val="List Paragraph"/>
    <w:basedOn w:val="a"/>
    <w:uiPriority w:val="99"/>
    <w:unhideWhenUsed/>
    <w:qFormat/>
    <w:rsid w:val="005E22F5"/>
    <w:pPr>
      <w:ind w:firstLineChars="200" w:firstLine="420"/>
    </w:pPr>
  </w:style>
  <w:style w:type="paragraph" w:styleId="a7">
    <w:name w:val="Normal (Web)"/>
    <w:basedOn w:val="a"/>
    <w:qFormat/>
    <w:rsid w:val="00BD3450"/>
    <w:pPr>
      <w:spacing w:beforeAutospacing="1" w:afterAutospacing="1"/>
      <w:jc w:val="left"/>
    </w:pPr>
    <w:rPr>
      <w:rFonts w:ascii="Times New Roman" w:eastAsia="宋体" w:hAnsi="Times New Roman"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hxswdxjjz@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79B767-6F78-47ED-82A4-11EFE8016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384</Words>
  <Characters>2192</Characters>
  <Application>Microsoft Office Word</Application>
  <DocSecurity>0</DocSecurity>
  <Lines>18</Lines>
  <Paragraphs>5</Paragraphs>
  <ScaleCrop>false</ScaleCrop>
  <Company>Lenovo</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2019-09-11T00:47:00Z</cp:lastPrinted>
  <dcterms:created xsi:type="dcterms:W3CDTF">2019-09-10T09:35:00Z</dcterms:created>
  <dcterms:modified xsi:type="dcterms:W3CDTF">2019-09-11T00:48:00Z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